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C22" w:rsidRPr="00E6597B" w:rsidRDefault="00277C22" w:rsidP="00E6597B">
      <w:pPr>
        <w:rPr>
          <w:rFonts w:asciiTheme="minorHAnsi" w:hAnsiTheme="minorHAnsi" w:cstheme="minorHAnsi"/>
          <w:szCs w:val="24"/>
        </w:rPr>
      </w:pPr>
    </w:p>
    <w:p w:rsidR="00E6597B" w:rsidRPr="00E6597B" w:rsidRDefault="00E6597B" w:rsidP="00E6597B">
      <w:pPr>
        <w:ind w:firstLine="2835"/>
        <w:rPr>
          <w:rFonts w:asciiTheme="minorHAnsi" w:hAnsiTheme="minorHAnsi" w:cstheme="minorHAnsi"/>
          <w:szCs w:val="24"/>
        </w:rPr>
      </w:pPr>
      <w:r w:rsidRPr="00E6597B">
        <w:rPr>
          <w:rFonts w:asciiTheme="minorHAnsi" w:hAnsiTheme="minorHAnsi" w:cstheme="minorHAnsi"/>
          <w:szCs w:val="24"/>
        </w:rPr>
        <w:t xml:space="preserve">Alghero li </w:t>
      </w:r>
      <w:r w:rsidR="00C06EFE">
        <w:rPr>
          <w:rFonts w:asciiTheme="minorHAnsi" w:hAnsiTheme="minorHAnsi" w:cstheme="minorHAnsi"/>
          <w:szCs w:val="24"/>
        </w:rPr>
        <w:t>19</w:t>
      </w:r>
      <w:r w:rsidRPr="00E6597B">
        <w:rPr>
          <w:rFonts w:asciiTheme="minorHAnsi" w:hAnsiTheme="minorHAnsi" w:cstheme="minorHAnsi"/>
          <w:szCs w:val="24"/>
        </w:rPr>
        <w:t>.1</w:t>
      </w:r>
      <w:r w:rsidR="00B8319E">
        <w:rPr>
          <w:rFonts w:asciiTheme="minorHAnsi" w:hAnsiTheme="minorHAnsi" w:cstheme="minorHAnsi"/>
          <w:szCs w:val="24"/>
        </w:rPr>
        <w:t>0</w:t>
      </w:r>
      <w:r w:rsidRPr="00E6597B">
        <w:rPr>
          <w:rFonts w:asciiTheme="minorHAnsi" w:hAnsiTheme="minorHAnsi" w:cstheme="minorHAnsi"/>
          <w:szCs w:val="24"/>
        </w:rPr>
        <w:t>.202</w:t>
      </w:r>
      <w:r w:rsidR="00567F29">
        <w:rPr>
          <w:rFonts w:asciiTheme="minorHAnsi" w:hAnsiTheme="minorHAnsi" w:cstheme="minorHAnsi"/>
          <w:szCs w:val="24"/>
        </w:rPr>
        <w:t>2</w:t>
      </w:r>
    </w:p>
    <w:p w:rsidR="00E6597B" w:rsidRPr="00E6597B" w:rsidRDefault="00E6597B" w:rsidP="00E6597B">
      <w:pPr>
        <w:spacing w:after="960"/>
        <w:ind w:firstLine="2835"/>
        <w:rPr>
          <w:rFonts w:asciiTheme="minorHAnsi" w:hAnsiTheme="minorHAnsi" w:cstheme="minorHAnsi"/>
          <w:szCs w:val="24"/>
        </w:rPr>
      </w:pPr>
      <w:r w:rsidRPr="00E6597B">
        <w:rPr>
          <w:rFonts w:asciiTheme="minorHAnsi" w:hAnsiTheme="minorHAnsi" w:cstheme="minorHAnsi"/>
          <w:szCs w:val="24"/>
        </w:rPr>
        <w:t xml:space="preserve">Prot. </w:t>
      </w:r>
      <w:r w:rsidR="00C06EFE">
        <w:rPr>
          <w:rFonts w:asciiTheme="minorHAnsi" w:hAnsiTheme="minorHAnsi" w:cstheme="minorHAnsi"/>
          <w:szCs w:val="24"/>
        </w:rPr>
        <w:t>346</w:t>
      </w:r>
      <w:r w:rsidRPr="00E6597B">
        <w:rPr>
          <w:rFonts w:asciiTheme="minorHAnsi" w:hAnsiTheme="minorHAnsi" w:cstheme="minorHAnsi"/>
          <w:szCs w:val="24"/>
        </w:rPr>
        <w:t xml:space="preserve"> </w:t>
      </w:r>
    </w:p>
    <w:p w:rsidR="00E6597B" w:rsidRDefault="00E6597B" w:rsidP="00E6597B">
      <w:pPr>
        <w:jc w:val="center"/>
        <w:rPr>
          <w:rFonts w:asciiTheme="minorHAnsi" w:hAnsiTheme="minorHAnsi" w:cstheme="minorHAnsi"/>
          <w:b/>
          <w:caps/>
          <w:sz w:val="36"/>
          <w:szCs w:val="24"/>
        </w:rPr>
      </w:pPr>
    </w:p>
    <w:p w:rsidR="00E6597B" w:rsidRDefault="00E6597B" w:rsidP="00E6597B">
      <w:pPr>
        <w:jc w:val="center"/>
        <w:rPr>
          <w:rFonts w:asciiTheme="minorHAnsi" w:hAnsiTheme="minorHAnsi" w:cstheme="minorHAnsi"/>
          <w:b/>
          <w:caps/>
          <w:sz w:val="36"/>
          <w:szCs w:val="24"/>
        </w:rPr>
      </w:pPr>
      <w:r w:rsidRPr="00E6597B">
        <w:rPr>
          <w:rFonts w:asciiTheme="minorHAnsi" w:hAnsiTheme="minorHAnsi" w:cstheme="minorHAnsi"/>
          <w:b/>
          <w:caps/>
          <w:sz w:val="36"/>
          <w:szCs w:val="24"/>
        </w:rPr>
        <w:t>Avviso di avvio di procedura negoziata</w:t>
      </w:r>
    </w:p>
    <w:p w:rsidR="00013E73" w:rsidRDefault="00E6597B" w:rsidP="00E6597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pubblicato sul Profilo del Committente</w:t>
      </w:r>
    </w:p>
    <w:p w:rsidR="00A92407" w:rsidRDefault="00E6597B" w:rsidP="00E6597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hyperlink r:id="rId10" w:history="1">
        <w:r w:rsidR="00C06EFE">
          <w:rPr>
            <w:rStyle w:val="Collegamentoipertestuale"/>
          </w:rPr>
          <w:t>https://www.portocontericerche.it/it/appalti-e-selezioni/gare-e-appalti</w:t>
        </w:r>
      </w:hyperlink>
      <w:r w:rsidR="00C06EF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8319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E6597B" w:rsidRDefault="00B8319E" w:rsidP="00E6597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il </w:t>
      </w:r>
      <w:r w:rsidR="00C06EFE">
        <w:rPr>
          <w:rFonts w:asciiTheme="minorHAnsi" w:hAnsiTheme="minorHAnsi" w:cstheme="minorHAnsi"/>
          <w:b/>
          <w:sz w:val="24"/>
          <w:szCs w:val="24"/>
        </w:rPr>
        <w:t>19</w:t>
      </w:r>
      <w:r>
        <w:rPr>
          <w:rFonts w:asciiTheme="minorHAnsi" w:hAnsiTheme="minorHAnsi" w:cstheme="minorHAnsi"/>
          <w:b/>
          <w:sz w:val="24"/>
          <w:szCs w:val="24"/>
        </w:rPr>
        <w:t>.10</w:t>
      </w:r>
      <w:r w:rsidR="00E6597B">
        <w:rPr>
          <w:rFonts w:asciiTheme="minorHAnsi" w:hAnsiTheme="minorHAnsi" w:cstheme="minorHAnsi"/>
          <w:b/>
          <w:sz w:val="24"/>
          <w:szCs w:val="24"/>
        </w:rPr>
        <w:t>.202</w:t>
      </w:r>
      <w:r w:rsidR="00567F29">
        <w:rPr>
          <w:rFonts w:asciiTheme="minorHAnsi" w:hAnsiTheme="minorHAnsi" w:cstheme="minorHAnsi"/>
          <w:b/>
          <w:sz w:val="24"/>
          <w:szCs w:val="24"/>
        </w:rPr>
        <w:t>2</w:t>
      </w:r>
    </w:p>
    <w:p w:rsidR="00E6597B" w:rsidRDefault="00E6597B" w:rsidP="00E6597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6597B" w:rsidRDefault="00013E73" w:rsidP="00E6597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avente </w:t>
      </w:r>
      <w:bookmarkStart w:id="0" w:name="_GoBack"/>
      <w:bookmarkEnd w:id="0"/>
      <w:r w:rsidR="00E6597B">
        <w:rPr>
          <w:rFonts w:asciiTheme="minorHAnsi" w:hAnsiTheme="minorHAnsi" w:cstheme="minorHAnsi"/>
          <w:b/>
          <w:sz w:val="24"/>
          <w:szCs w:val="24"/>
        </w:rPr>
        <w:t>ad oggetto:</w:t>
      </w:r>
    </w:p>
    <w:p w:rsidR="00E6597B" w:rsidRDefault="00E6597B" w:rsidP="00E6597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6597B" w:rsidRDefault="00567F29" w:rsidP="00E6597B">
      <w:pPr>
        <w:jc w:val="center"/>
        <w:rPr>
          <w:rFonts w:asciiTheme="minorHAnsi" w:hAnsiTheme="minorHAnsi" w:cstheme="minorHAnsi"/>
          <w:b/>
          <w:caps/>
          <w:sz w:val="28"/>
          <w:szCs w:val="24"/>
        </w:rPr>
      </w:pPr>
      <w:r>
        <w:rPr>
          <w:rFonts w:asciiTheme="minorHAnsi" w:hAnsiTheme="minorHAnsi" w:cstheme="minorHAnsi"/>
          <w:b/>
          <w:caps/>
          <w:sz w:val="28"/>
          <w:szCs w:val="24"/>
        </w:rPr>
        <w:t>SERVIZI ASSICURATIVI – POLIZZA RCT E RCO</w:t>
      </w:r>
    </w:p>
    <w:p w:rsidR="00C06EFE" w:rsidRDefault="00567F29" w:rsidP="00E6597B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567F29">
        <w:rPr>
          <w:rFonts w:asciiTheme="minorHAnsi" w:hAnsiTheme="minorHAnsi" w:cstheme="minorHAnsi"/>
          <w:b/>
          <w:bCs/>
          <w:sz w:val="22"/>
        </w:rPr>
        <w:t xml:space="preserve">CPV 66516000-0 – SERVIZI DI ASSICURAZIONE </w:t>
      </w:r>
    </w:p>
    <w:p w:rsidR="00567F29" w:rsidRPr="00C06EFE" w:rsidRDefault="00C06EFE" w:rsidP="00E6597B">
      <w:pPr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POLIZZA </w:t>
      </w:r>
      <w:r w:rsidRPr="00C06EFE">
        <w:rPr>
          <w:rFonts w:asciiTheme="minorHAnsi" w:hAnsiTheme="minorHAnsi" w:cstheme="minorHAnsi"/>
          <w:b/>
          <w:bCs/>
          <w:sz w:val="22"/>
        </w:rPr>
        <w:t>RESPONSABILITÀ CIVILE VERSO TERZI E PRESTATORI D’OPERA</w:t>
      </w:r>
    </w:p>
    <w:p w:rsidR="00E6597B" w:rsidRPr="00C06EFE" w:rsidRDefault="00E6597B" w:rsidP="00C06EFE">
      <w:pPr>
        <w:jc w:val="center"/>
        <w:rPr>
          <w:rFonts w:asciiTheme="minorHAnsi" w:hAnsiTheme="minorHAnsi" w:cstheme="minorHAnsi"/>
          <w:b/>
          <w:bCs/>
          <w:sz w:val="22"/>
        </w:rPr>
      </w:pPr>
    </w:p>
    <w:p w:rsidR="00E6597B" w:rsidRDefault="00E6597B" w:rsidP="00E56ABA">
      <w:pPr>
        <w:spacing w:after="360"/>
        <w:jc w:val="both"/>
        <w:rPr>
          <w:rFonts w:asciiTheme="minorHAnsi" w:hAnsiTheme="minorHAnsi" w:cstheme="minorHAnsi"/>
          <w:sz w:val="24"/>
          <w:szCs w:val="24"/>
        </w:rPr>
      </w:pPr>
      <w:r w:rsidRPr="00E6597B">
        <w:rPr>
          <w:rFonts w:asciiTheme="minorHAnsi" w:hAnsiTheme="minorHAnsi" w:cstheme="minorHAnsi"/>
          <w:sz w:val="24"/>
          <w:szCs w:val="24"/>
        </w:rPr>
        <w:t>Si avvi</w:t>
      </w:r>
      <w:r>
        <w:rPr>
          <w:rFonts w:asciiTheme="minorHAnsi" w:hAnsiTheme="minorHAnsi" w:cstheme="minorHAnsi"/>
          <w:sz w:val="24"/>
          <w:szCs w:val="24"/>
        </w:rPr>
        <w:t xml:space="preserve">sa che con determinazione dell’Amministratore Unico n. </w:t>
      </w:r>
      <w:r w:rsidR="00013E73">
        <w:rPr>
          <w:rFonts w:asciiTheme="minorHAnsi" w:hAnsiTheme="minorHAnsi" w:cstheme="minorHAnsi"/>
          <w:sz w:val="24"/>
          <w:szCs w:val="24"/>
        </w:rPr>
        <w:t>130</w:t>
      </w:r>
      <w:r>
        <w:rPr>
          <w:rFonts w:asciiTheme="minorHAnsi" w:hAnsiTheme="minorHAnsi" w:cstheme="minorHAnsi"/>
          <w:sz w:val="24"/>
          <w:szCs w:val="24"/>
        </w:rPr>
        <w:t xml:space="preserve"> del </w:t>
      </w:r>
      <w:r w:rsidR="00013E73">
        <w:rPr>
          <w:rFonts w:asciiTheme="minorHAnsi" w:hAnsiTheme="minorHAnsi" w:cstheme="minorHAnsi"/>
          <w:sz w:val="24"/>
          <w:szCs w:val="24"/>
        </w:rPr>
        <w:t>19</w:t>
      </w:r>
      <w:r>
        <w:rPr>
          <w:rFonts w:asciiTheme="minorHAnsi" w:hAnsiTheme="minorHAnsi" w:cstheme="minorHAnsi"/>
          <w:sz w:val="24"/>
          <w:szCs w:val="24"/>
        </w:rPr>
        <w:t>.1</w:t>
      </w:r>
      <w:r w:rsidR="00C06EFE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>.202</w:t>
      </w:r>
      <w:r w:rsidR="00567F29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, è stata avviata la proced</w:t>
      </w:r>
      <w:r w:rsidR="0040014F">
        <w:rPr>
          <w:rFonts w:asciiTheme="minorHAnsi" w:hAnsiTheme="minorHAnsi" w:cstheme="minorHAnsi"/>
          <w:sz w:val="24"/>
          <w:szCs w:val="24"/>
        </w:rPr>
        <w:t>ura negoziata finalizzata alla stipula di una polizza RCT e RCO per il periodo 15/12/2022-15/12/2025</w:t>
      </w:r>
      <w:r>
        <w:rPr>
          <w:rFonts w:asciiTheme="minorHAnsi" w:hAnsiTheme="minorHAnsi" w:cstheme="minorHAnsi"/>
          <w:sz w:val="24"/>
          <w:szCs w:val="24"/>
        </w:rPr>
        <w:t xml:space="preserve">, per l’importo a base di gara di </w:t>
      </w:r>
      <w:r w:rsidR="00E56ABA">
        <w:rPr>
          <w:rFonts w:asciiTheme="minorHAnsi" w:hAnsiTheme="minorHAnsi" w:cstheme="minorHAnsi"/>
          <w:sz w:val="24"/>
          <w:szCs w:val="24"/>
        </w:rPr>
        <w:t>€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67F29">
        <w:rPr>
          <w:rFonts w:asciiTheme="minorHAnsi" w:hAnsiTheme="minorHAnsi" w:cstheme="minorHAnsi"/>
          <w:sz w:val="24"/>
          <w:szCs w:val="24"/>
        </w:rPr>
        <w:t>30.000,00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="00567F29">
        <w:rPr>
          <w:rFonts w:asciiTheme="minorHAnsi" w:hAnsiTheme="minorHAnsi" w:cstheme="minorHAnsi"/>
          <w:sz w:val="24"/>
          <w:szCs w:val="24"/>
        </w:rPr>
        <w:t>tr</w:t>
      </w:r>
      <w:r w:rsidR="0040014F">
        <w:rPr>
          <w:rFonts w:asciiTheme="minorHAnsi" w:hAnsiTheme="minorHAnsi" w:cstheme="minorHAnsi"/>
          <w:sz w:val="24"/>
          <w:szCs w:val="24"/>
        </w:rPr>
        <w:t>e</w:t>
      </w:r>
      <w:r w:rsidR="00567F29">
        <w:rPr>
          <w:rFonts w:asciiTheme="minorHAnsi" w:hAnsiTheme="minorHAnsi" w:cstheme="minorHAnsi"/>
          <w:sz w:val="24"/>
          <w:szCs w:val="24"/>
        </w:rPr>
        <w:t>ntamila</w:t>
      </w:r>
      <w:r>
        <w:rPr>
          <w:rFonts w:asciiTheme="minorHAnsi" w:hAnsiTheme="minorHAnsi" w:cstheme="minorHAnsi"/>
          <w:sz w:val="24"/>
          <w:szCs w:val="24"/>
        </w:rPr>
        <w:t>,</w:t>
      </w:r>
      <w:r w:rsidR="00567F29">
        <w:rPr>
          <w:rFonts w:asciiTheme="minorHAnsi" w:hAnsiTheme="minorHAnsi" w:cstheme="minorHAnsi"/>
          <w:sz w:val="24"/>
          <w:szCs w:val="24"/>
        </w:rPr>
        <w:t>00</w:t>
      </w:r>
      <w:r>
        <w:rPr>
          <w:rFonts w:asciiTheme="minorHAnsi" w:hAnsiTheme="minorHAnsi" w:cstheme="minorHAnsi"/>
          <w:sz w:val="24"/>
          <w:szCs w:val="24"/>
        </w:rPr>
        <w:t xml:space="preserve">), </w:t>
      </w:r>
      <w:r w:rsidR="00FF1FE8">
        <w:rPr>
          <w:rFonts w:asciiTheme="minorHAnsi" w:hAnsiTheme="minorHAnsi" w:cstheme="minorHAnsi"/>
          <w:sz w:val="24"/>
          <w:szCs w:val="24"/>
        </w:rPr>
        <w:t>oltre ad eventuale proroga per un massimo di 180 giorni</w:t>
      </w:r>
      <w:r w:rsidR="00E56ABA">
        <w:rPr>
          <w:rFonts w:asciiTheme="minorHAnsi" w:hAnsiTheme="minorHAnsi" w:cstheme="minorHAnsi"/>
          <w:sz w:val="24"/>
          <w:szCs w:val="24"/>
        </w:rPr>
        <w:t>, di seguito le seguenti condizioni generali:</w:t>
      </w:r>
    </w:p>
    <w:p w:rsidR="00567F29" w:rsidRDefault="00567F29" w:rsidP="00567F29">
      <w:pPr>
        <w:pStyle w:val="Paragrafoelenco"/>
        <w:numPr>
          <w:ilvl w:val="0"/>
          <w:numId w:val="19"/>
        </w:numPr>
        <w:spacing w:after="840"/>
        <w:jc w:val="both"/>
        <w:rPr>
          <w:rFonts w:asciiTheme="minorHAnsi" w:hAnsiTheme="minorHAnsi" w:cstheme="minorHAnsi"/>
          <w:sz w:val="24"/>
          <w:szCs w:val="24"/>
        </w:rPr>
      </w:pPr>
      <w:r w:rsidRPr="00C03420">
        <w:rPr>
          <w:rFonts w:asciiTheme="minorHAnsi" w:hAnsiTheme="minorHAnsi" w:cstheme="minorHAnsi"/>
          <w:b/>
          <w:sz w:val="24"/>
          <w:szCs w:val="24"/>
        </w:rPr>
        <w:t>Stazione Appaltante</w:t>
      </w:r>
      <w:r>
        <w:rPr>
          <w:rFonts w:asciiTheme="minorHAnsi" w:hAnsiTheme="minorHAnsi" w:cstheme="minorHAnsi"/>
          <w:sz w:val="24"/>
          <w:szCs w:val="24"/>
        </w:rPr>
        <w:t>: Porto Conte Ricerche S.r.l.</w:t>
      </w:r>
      <w:r w:rsidR="00C03420">
        <w:rPr>
          <w:rFonts w:asciiTheme="minorHAnsi" w:hAnsiTheme="minorHAnsi" w:cstheme="minorHAnsi"/>
          <w:sz w:val="24"/>
          <w:szCs w:val="24"/>
        </w:rPr>
        <w:t>;</w:t>
      </w:r>
    </w:p>
    <w:p w:rsidR="00567F29" w:rsidRDefault="00567F29" w:rsidP="00567F29">
      <w:pPr>
        <w:pStyle w:val="Paragrafoelenco"/>
        <w:numPr>
          <w:ilvl w:val="0"/>
          <w:numId w:val="19"/>
        </w:numPr>
        <w:spacing w:after="840"/>
        <w:jc w:val="both"/>
        <w:rPr>
          <w:rFonts w:asciiTheme="minorHAnsi" w:hAnsiTheme="minorHAnsi" w:cstheme="minorHAnsi"/>
          <w:sz w:val="24"/>
          <w:szCs w:val="24"/>
        </w:rPr>
      </w:pPr>
      <w:r w:rsidRPr="00C03420">
        <w:rPr>
          <w:rFonts w:asciiTheme="minorHAnsi" w:hAnsiTheme="minorHAnsi" w:cstheme="minorHAnsi"/>
          <w:b/>
          <w:sz w:val="24"/>
          <w:szCs w:val="24"/>
        </w:rPr>
        <w:t>Procedura di gara</w:t>
      </w:r>
      <w:r>
        <w:rPr>
          <w:rFonts w:asciiTheme="minorHAnsi" w:hAnsiTheme="minorHAnsi" w:cstheme="minorHAnsi"/>
          <w:sz w:val="24"/>
          <w:szCs w:val="24"/>
        </w:rPr>
        <w:t xml:space="preserve">: Procedura negoziata ai sensi </w:t>
      </w:r>
      <w:r w:rsidRPr="00567F29">
        <w:rPr>
          <w:rFonts w:asciiTheme="minorHAnsi" w:hAnsiTheme="minorHAnsi" w:cstheme="minorHAnsi"/>
          <w:sz w:val="24"/>
          <w:szCs w:val="24"/>
        </w:rPr>
        <w:t>art. 1, comma 2, lettera b) del D.L. 76/2020 e ss.</w:t>
      </w:r>
      <w:proofErr w:type="gramStart"/>
      <w:r w:rsidRPr="00567F29">
        <w:rPr>
          <w:rFonts w:asciiTheme="minorHAnsi" w:hAnsiTheme="minorHAnsi" w:cstheme="minorHAnsi"/>
          <w:sz w:val="24"/>
          <w:szCs w:val="24"/>
        </w:rPr>
        <w:t>mm.ii.</w:t>
      </w:r>
      <w:proofErr w:type="gramEnd"/>
      <w:r w:rsidRPr="00567F29">
        <w:rPr>
          <w:rFonts w:asciiTheme="minorHAnsi" w:hAnsiTheme="minorHAnsi" w:cstheme="minorHAnsi"/>
          <w:sz w:val="24"/>
          <w:szCs w:val="24"/>
        </w:rPr>
        <w:t xml:space="preserve"> convertito con Legge n. 120/2020</w:t>
      </w:r>
      <w:r w:rsidR="00C03420">
        <w:rPr>
          <w:rFonts w:asciiTheme="minorHAnsi" w:hAnsiTheme="minorHAnsi" w:cstheme="minorHAnsi"/>
          <w:sz w:val="24"/>
          <w:szCs w:val="24"/>
        </w:rPr>
        <w:t xml:space="preserve"> da svolgersi attraverso la piattaforma telematica SardegnaCAT, raggiungibile all’indirizzo </w:t>
      </w:r>
      <w:hyperlink r:id="rId11" w:history="1">
        <w:r w:rsidR="00C03420" w:rsidRPr="003A7D0B">
          <w:rPr>
            <w:rStyle w:val="Collegamentoipertestuale"/>
            <w:rFonts w:asciiTheme="minorHAnsi" w:hAnsiTheme="minorHAnsi" w:cstheme="minorHAnsi"/>
            <w:sz w:val="24"/>
            <w:szCs w:val="24"/>
          </w:rPr>
          <w:t>https://www.sardegnacat.it</w:t>
        </w:r>
      </w:hyperlink>
      <w:r w:rsidR="00C03420">
        <w:rPr>
          <w:rFonts w:asciiTheme="minorHAnsi" w:hAnsiTheme="minorHAnsi" w:cstheme="minorHAnsi"/>
          <w:sz w:val="24"/>
          <w:szCs w:val="24"/>
        </w:rPr>
        <w:t>, previa registrazione degli operatori economici alla piattaforma stessa;</w:t>
      </w:r>
    </w:p>
    <w:p w:rsidR="00567F29" w:rsidRDefault="00567F29" w:rsidP="00567F29">
      <w:pPr>
        <w:pStyle w:val="Paragrafoelenco"/>
        <w:numPr>
          <w:ilvl w:val="0"/>
          <w:numId w:val="19"/>
        </w:numPr>
        <w:spacing w:after="8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03420">
        <w:rPr>
          <w:rFonts w:asciiTheme="minorHAnsi" w:hAnsiTheme="minorHAnsi" w:cstheme="minorHAnsi"/>
          <w:b/>
          <w:sz w:val="24"/>
          <w:szCs w:val="24"/>
        </w:rPr>
        <w:t>Luogo, oggetto e importo complessivo</w:t>
      </w:r>
      <w:r w:rsidR="0040014F">
        <w:rPr>
          <w:rFonts w:asciiTheme="minorHAnsi" w:hAnsiTheme="minorHAnsi" w:cstheme="minorHAnsi"/>
          <w:b/>
          <w:sz w:val="24"/>
          <w:szCs w:val="24"/>
        </w:rPr>
        <w:t>, periodo</w:t>
      </w:r>
    </w:p>
    <w:p w:rsidR="00C03420" w:rsidRPr="00C03420" w:rsidRDefault="00C03420" w:rsidP="00C03420">
      <w:pPr>
        <w:pStyle w:val="Paragrafoelenco"/>
        <w:numPr>
          <w:ilvl w:val="1"/>
          <w:numId w:val="19"/>
        </w:numPr>
        <w:spacing w:after="84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Luogo esecuzione: </w:t>
      </w:r>
      <w:r w:rsidRPr="00C03420">
        <w:rPr>
          <w:rFonts w:asciiTheme="minorHAnsi" w:hAnsiTheme="minorHAnsi" w:cstheme="minorHAnsi"/>
          <w:sz w:val="24"/>
          <w:szCs w:val="24"/>
        </w:rPr>
        <w:t>Porto Conte Ricerche S.r.l.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C03420">
        <w:rPr>
          <w:rFonts w:asciiTheme="minorHAnsi" w:hAnsiTheme="minorHAnsi" w:cstheme="minorHAnsi"/>
          <w:sz w:val="24"/>
          <w:szCs w:val="24"/>
        </w:rPr>
        <w:t xml:space="preserve"> S.P. 55 Km 8,400 – Località Tramariglio n. 15 – 07041 Alghero (SS)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C03420" w:rsidRDefault="00E56ABA" w:rsidP="00C03420">
      <w:pPr>
        <w:pStyle w:val="Paragrafoelenco"/>
        <w:numPr>
          <w:ilvl w:val="1"/>
          <w:numId w:val="19"/>
        </w:numPr>
        <w:spacing w:after="84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Oggetto: </w:t>
      </w:r>
      <w:r>
        <w:rPr>
          <w:rFonts w:asciiTheme="minorHAnsi" w:hAnsiTheme="minorHAnsi" w:cstheme="minorHAnsi"/>
          <w:sz w:val="24"/>
          <w:szCs w:val="24"/>
        </w:rPr>
        <w:t>Polizza di assicurazione della responsabilità civile verso terzi e prestatori d’opera</w:t>
      </w:r>
    </w:p>
    <w:p w:rsidR="00E56ABA" w:rsidRPr="0040014F" w:rsidRDefault="00E56ABA" w:rsidP="00C03420">
      <w:pPr>
        <w:pStyle w:val="Paragrafoelenco"/>
        <w:numPr>
          <w:ilvl w:val="1"/>
          <w:numId w:val="19"/>
        </w:numPr>
        <w:spacing w:after="84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Importo complessivo: </w:t>
      </w:r>
      <w:r w:rsidRPr="00E56ABA">
        <w:rPr>
          <w:rFonts w:asciiTheme="minorHAnsi" w:hAnsiTheme="minorHAnsi" w:cstheme="minorHAnsi"/>
          <w:sz w:val="24"/>
          <w:szCs w:val="24"/>
        </w:rPr>
        <w:t xml:space="preserve">€ 30.000,00 </w:t>
      </w:r>
      <w:r>
        <w:rPr>
          <w:rFonts w:asciiTheme="minorHAnsi" w:hAnsiTheme="minorHAnsi" w:cstheme="minorHAnsi"/>
          <w:sz w:val="24"/>
          <w:szCs w:val="24"/>
        </w:rPr>
        <w:t>oltre eventuale proroga tecnica di 180gg</w:t>
      </w:r>
      <w:r w:rsidR="0040014F">
        <w:rPr>
          <w:rFonts w:asciiTheme="minorHAnsi" w:hAnsiTheme="minorHAnsi" w:cstheme="minorHAnsi"/>
          <w:sz w:val="24"/>
          <w:szCs w:val="24"/>
        </w:rPr>
        <w:t>;</w:t>
      </w:r>
    </w:p>
    <w:p w:rsidR="0040014F" w:rsidRPr="00C03420" w:rsidRDefault="0040014F" w:rsidP="00C03420">
      <w:pPr>
        <w:pStyle w:val="Paragrafoelenco"/>
        <w:numPr>
          <w:ilvl w:val="1"/>
          <w:numId w:val="19"/>
        </w:numPr>
        <w:spacing w:after="84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Periodo: </w:t>
      </w:r>
      <w:r>
        <w:rPr>
          <w:rFonts w:asciiTheme="minorHAnsi" w:hAnsiTheme="minorHAnsi" w:cstheme="minorHAnsi"/>
          <w:sz w:val="24"/>
          <w:szCs w:val="24"/>
        </w:rPr>
        <w:t>dalle ore 24 alle 15.12.2022 fino alle ore 24 del giorno 15.12.2025;</w:t>
      </w:r>
    </w:p>
    <w:p w:rsidR="00567F29" w:rsidRPr="00C03420" w:rsidRDefault="00567F29" w:rsidP="00567F29">
      <w:pPr>
        <w:pStyle w:val="Paragrafoelenco"/>
        <w:numPr>
          <w:ilvl w:val="0"/>
          <w:numId w:val="19"/>
        </w:numPr>
        <w:spacing w:after="8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03420">
        <w:rPr>
          <w:rFonts w:asciiTheme="minorHAnsi" w:hAnsiTheme="minorHAnsi" w:cstheme="minorHAnsi"/>
          <w:b/>
          <w:sz w:val="24"/>
          <w:szCs w:val="24"/>
        </w:rPr>
        <w:t>Termine presentazione offerte</w:t>
      </w:r>
      <w:r w:rsidR="00E56ABA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2251BC" w:rsidRPr="002251BC">
        <w:rPr>
          <w:rFonts w:asciiTheme="minorHAnsi" w:hAnsiTheme="minorHAnsi" w:cstheme="minorHAnsi"/>
          <w:sz w:val="24"/>
          <w:szCs w:val="24"/>
        </w:rPr>
        <w:t>3/1</w:t>
      </w:r>
      <w:r w:rsidR="00013E73">
        <w:rPr>
          <w:rFonts w:asciiTheme="minorHAnsi" w:hAnsiTheme="minorHAnsi" w:cstheme="minorHAnsi"/>
          <w:sz w:val="24"/>
          <w:szCs w:val="24"/>
        </w:rPr>
        <w:t>1</w:t>
      </w:r>
      <w:r w:rsidR="002251BC" w:rsidRPr="002251BC">
        <w:rPr>
          <w:rFonts w:asciiTheme="minorHAnsi" w:hAnsiTheme="minorHAnsi" w:cstheme="minorHAnsi"/>
          <w:sz w:val="24"/>
          <w:szCs w:val="24"/>
        </w:rPr>
        <w:t>/2022</w:t>
      </w:r>
      <w:r w:rsidR="0040014F">
        <w:rPr>
          <w:rFonts w:asciiTheme="minorHAnsi" w:hAnsiTheme="minorHAnsi" w:cstheme="minorHAnsi"/>
          <w:sz w:val="24"/>
          <w:szCs w:val="24"/>
        </w:rPr>
        <w:t>;</w:t>
      </w:r>
    </w:p>
    <w:p w:rsidR="00567F29" w:rsidRPr="00567F29" w:rsidRDefault="00567F29" w:rsidP="00E56ABA">
      <w:pPr>
        <w:pStyle w:val="Paragrafoelenco"/>
        <w:numPr>
          <w:ilvl w:val="0"/>
          <w:numId w:val="19"/>
        </w:numPr>
        <w:spacing w:after="48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C03420">
        <w:rPr>
          <w:rFonts w:asciiTheme="minorHAnsi" w:hAnsiTheme="minorHAnsi" w:cstheme="minorHAnsi"/>
          <w:b/>
          <w:sz w:val="24"/>
          <w:szCs w:val="24"/>
        </w:rPr>
        <w:t>Responsabile Unico del Procedimento</w:t>
      </w:r>
      <w:r>
        <w:rPr>
          <w:rFonts w:asciiTheme="minorHAnsi" w:hAnsiTheme="minorHAnsi" w:cstheme="minorHAnsi"/>
          <w:sz w:val="24"/>
          <w:szCs w:val="24"/>
        </w:rPr>
        <w:t>: Dott. Paolo Posadinu</w:t>
      </w:r>
      <w:r w:rsidR="0040014F">
        <w:rPr>
          <w:rFonts w:asciiTheme="minorHAnsi" w:hAnsiTheme="minorHAnsi" w:cstheme="minorHAnsi"/>
          <w:sz w:val="24"/>
          <w:szCs w:val="24"/>
        </w:rPr>
        <w:t>.</w:t>
      </w:r>
    </w:p>
    <w:sectPr w:rsidR="00567F29" w:rsidRPr="00567F29" w:rsidSect="00DC7132">
      <w:footerReference w:type="default" r:id="rId12"/>
      <w:headerReference w:type="first" r:id="rId13"/>
      <w:footerReference w:type="first" r:id="rId14"/>
      <w:pgSz w:w="11906" w:h="16838" w:code="9"/>
      <w:pgMar w:top="567" w:right="851" w:bottom="567" w:left="851" w:header="68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F8E" w:rsidRDefault="00875F8E">
      <w:r>
        <w:separator/>
      </w:r>
    </w:p>
  </w:endnote>
  <w:endnote w:type="continuationSeparator" w:id="0">
    <w:p w:rsidR="00875F8E" w:rsidRDefault="008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2DA" w:rsidRPr="00BD384F" w:rsidRDefault="00F122DA" w:rsidP="00BD384F">
    <w:pPr>
      <w:jc w:val="right"/>
      <w:rPr>
        <w:rFonts w:ascii="Calibri" w:hAnsi="Calibri"/>
      </w:rPr>
    </w:pPr>
    <w:r w:rsidRPr="00BD384F">
      <w:rPr>
        <w:rFonts w:ascii="Calibri" w:hAnsi="Calibri"/>
      </w:rPr>
      <w:t xml:space="preserve">Pagina </w:t>
    </w:r>
    <w:r w:rsidR="00424D30" w:rsidRPr="00BD384F">
      <w:rPr>
        <w:rFonts w:ascii="Calibri" w:hAnsi="Calibri"/>
      </w:rPr>
      <w:fldChar w:fldCharType="begin"/>
    </w:r>
    <w:r w:rsidRPr="00BD384F">
      <w:rPr>
        <w:rFonts w:ascii="Calibri" w:hAnsi="Calibri"/>
      </w:rPr>
      <w:instrText xml:space="preserve"> PAGE </w:instrText>
    </w:r>
    <w:r w:rsidR="00424D30" w:rsidRPr="00BD384F">
      <w:rPr>
        <w:rFonts w:ascii="Calibri" w:hAnsi="Calibri"/>
      </w:rPr>
      <w:fldChar w:fldCharType="separate"/>
    </w:r>
    <w:r w:rsidR="00E56ABA">
      <w:rPr>
        <w:rFonts w:ascii="Calibri" w:hAnsi="Calibri"/>
        <w:noProof/>
      </w:rPr>
      <w:t>2</w:t>
    </w:r>
    <w:r w:rsidR="00424D30" w:rsidRPr="00BD384F">
      <w:rPr>
        <w:rFonts w:ascii="Calibri" w:hAnsi="Calibri"/>
      </w:rPr>
      <w:fldChar w:fldCharType="end"/>
    </w:r>
    <w:r w:rsidRPr="00BD384F">
      <w:rPr>
        <w:rFonts w:ascii="Calibri" w:hAnsi="Calibri"/>
      </w:rPr>
      <w:t xml:space="preserve"> di </w:t>
    </w:r>
    <w:r w:rsidR="00424D30" w:rsidRPr="00BD384F">
      <w:rPr>
        <w:rFonts w:ascii="Calibri" w:hAnsi="Calibri"/>
      </w:rPr>
      <w:fldChar w:fldCharType="begin"/>
    </w:r>
    <w:r w:rsidRPr="00BD384F">
      <w:rPr>
        <w:rFonts w:ascii="Calibri" w:hAnsi="Calibri"/>
      </w:rPr>
      <w:instrText xml:space="preserve"> NUMPAGES  </w:instrText>
    </w:r>
    <w:r w:rsidR="00424D30" w:rsidRPr="00BD384F">
      <w:rPr>
        <w:rFonts w:ascii="Calibri" w:hAnsi="Calibri"/>
      </w:rPr>
      <w:fldChar w:fldCharType="separate"/>
    </w:r>
    <w:r w:rsidR="00E56ABA">
      <w:rPr>
        <w:rFonts w:ascii="Calibri" w:hAnsi="Calibri"/>
        <w:noProof/>
      </w:rPr>
      <w:t>2</w:t>
    </w:r>
    <w:r w:rsidR="00424D30" w:rsidRPr="00BD384F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2DA" w:rsidRPr="001F0C42" w:rsidRDefault="00F122DA" w:rsidP="006E63E2">
    <w:pPr>
      <w:pStyle w:val="Pidipagina"/>
      <w:tabs>
        <w:tab w:val="clear" w:pos="4819"/>
        <w:tab w:val="clear" w:pos="9638"/>
      </w:tabs>
      <w:ind w:left="-567" w:right="-568"/>
      <w:jc w:val="center"/>
      <w:rPr>
        <w:rFonts w:cs="Arial"/>
        <w:b/>
        <w:color w:val="1F497D"/>
        <w:szCs w:val="16"/>
      </w:rPr>
    </w:pPr>
    <w:r w:rsidRPr="001F0C42">
      <w:rPr>
        <w:rFonts w:cs="Arial"/>
        <w:b/>
        <w:color w:val="1F497D"/>
        <w:szCs w:val="16"/>
      </w:rPr>
      <w:t>Porto Conte Ricerche S.r.l. - Sede Legale e Indirizzo Postale S.P. 55 Km 8,400 - Località Tramariglio n. 15 - 07041 Alghero (SS) - Italia</w:t>
    </w:r>
  </w:p>
  <w:p w:rsidR="00F122DA" w:rsidRPr="001F0C42" w:rsidRDefault="00F122DA" w:rsidP="006E63E2">
    <w:pPr>
      <w:pStyle w:val="Pidipagina"/>
      <w:ind w:left="-567" w:right="-568"/>
      <w:jc w:val="center"/>
      <w:rPr>
        <w:rFonts w:cs="Arial"/>
        <w:b/>
        <w:color w:val="1F497D"/>
        <w:szCs w:val="16"/>
      </w:rPr>
    </w:pPr>
    <w:r w:rsidRPr="001F0C42">
      <w:rPr>
        <w:rFonts w:cs="Arial"/>
        <w:b/>
        <w:color w:val="1F497D"/>
        <w:szCs w:val="16"/>
      </w:rPr>
      <w:t>Tel. +39 079-998.400 - Fax +39 079-998.498 - E-Mail acquisti@portocontericerche.it - PEC acquisti@pec.portocontericerche.it</w:t>
    </w:r>
  </w:p>
  <w:p w:rsidR="00F122DA" w:rsidRPr="001F0C42" w:rsidRDefault="00F122DA" w:rsidP="006E63E2">
    <w:pPr>
      <w:pStyle w:val="Pidipagina"/>
      <w:ind w:left="-567" w:right="-568"/>
      <w:jc w:val="center"/>
      <w:rPr>
        <w:rFonts w:cs="Arial"/>
        <w:b/>
        <w:color w:val="1F497D"/>
        <w:szCs w:val="16"/>
      </w:rPr>
    </w:pPr>
    <w:r w:rsidRPr="001F0C42">
      <w:rPr>
        <w:rFonts w:cs="Arial"/>
        <w:b/>
        <w:color w:val="1F497D"/>
        <w:szCs w:val="16"/>
      </w:rPr>
      <w:t>Codice Fiscale e Partita IVA 01693280909 - C.C.I.A.A. Sassari n. 109673 - Cap. Soc. € 500.000,00 i.v.</w:t>
    </w:r>
  </w:p>
  <w:p w:rsidR="00F122DA" w:rsidRPr="006E63E2" w:rsidRDefault="00F122DA" w:rsidP="006E63E2">
    <w:pPr>
      <w:pStyle w:val="Pidipagina"/>
      <w:tabs>
        <w:tab w:val="clear" w:pos="4819"/>
        <w:tab w:val="clear" w:pos="9638"/>
      </w:tabs>
      <w:ind w:left="-567" w:right="-568"/>
      <w:jc w:val="center"/>
      <w:rPr>
        <w:rFonts w:cs="Arial"/>
        <w:b/>
        <w:color w:val="1F497D"/>
        <w:szCs w:val="16"/>
      </w:rPr>
    </w:pPr>
    <w:r w:rsidRPr="001F0C42">
      <w:rPr>
        <w:rFonts w:cs="Arial"/>
        <w:b/>
        <w:color w:val="1F497D"/>
        <w:szCs w:val="16"/>
      </w:rPr>
      <w:t>Società soggetta all'attività di direzione e coordinamento di Sardegna Ricerche</w:t>
    </w:r>
    <w:r>
      <w:rPr>
        <w:rFonts w:cs="Arial"/>
        <w:b/>
        <w:color w:val="1F497D"/>
        <w:szCs w:val="16"/>
      </w:rPr>
      <w:t>, Socio Unico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F8E" w:rsidRDefault="00875F8E">
      <w:r>
        <w:separator/>
      </w:r>
    </w:p>
  </w:footnote>
  <w:footnote w:type="continuationSeparator" w:id="0">
    <w:p w:rsidR="00875F8E" w:rsidRDefault="00875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2DA" w:rsidRDefault="00F122DA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-740410</wp:posOffset>
          </wp:positionH>
          <wp:positionV relativeFrom="paragraph">
            <wp:posOffset>-492760</wp:posOffset>
          </wp:positionV>
          <wp:extent cx="7958455" cy="1080135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8455" cy="1080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76B3"/>
    <w:multiLevelType w:val="hybridMultilevel"/>
    <w:tmpl w:val="1D468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D17BB"/>
    <w:multiLevelType w:val="hybridMultilevel"/>
    <w:tmpl w:val="C2FE46BC"/>
    <w:lvl w:ilvl="0" w:tplc="0410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17AC71D2">
      <w:numFmt w:val="bullet"/>
      <w:lvlText w:val="-"/>
      <w:lvlJc w:val="left"/>
      <w:pPr>
        <w:ind w:left="1628" w:hanging="360"/>
      </w:pPr>
      <w:rPr>
        <w:rFonts w:ascii="Calibri" w:eastAsia="Times New Roman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2" w15:restartNumberingAfterBreak="0">
    <w:nsid w:val="0A743797"/>
    <w:multiLevelType w:val="hybridMultilevel"/>
    <w:tmpl w:val="A91C2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E6FC3"/>
    <w:multiLevelType w:val="hybridMultilevel"/>
    <w:tmpl w:val="5614CC7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3744E4B"/>
    <w:multiLevelType w:val="hybridMultilevel"/>
    <w:tmpl w:val="B448C72E"/>
    <w:lvl w:ilvl="0" w:tplc="634CC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E3398"/>
    <w:multiLevelType w:val="hybridMultilevel"/>
    <w:tmpl w:val="35B48C52"/>
    <w:lvl w:ilvl="0" w:tplc="17AC71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23E87"/>
    <w:multiLevelType w:val="hybridMultilevel"/>
    <w:tmpl w:val="0C78D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61C88"/>
    <w:multiLevelType w:val="hybridMultilevel"/>
    <w:tmpl w:val="6A78E464"/>
    <w:lvl w:ilvl="0" w:tplc="077EE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F786E"/>
    <w:multiLevelType w:val="hybridMultilevel"/>
    <w:tmpl w:val="B9F2ECA4"/>
    <w:lvl w:ilvl="0" w:tplc="F22E9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E54A7"/>
    <w:multiLevelType w:val="hybridMultilevel"/>
    <w:tmpl w:val="FD22B3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E6902"/>
    <w:multiLevelType w:val="hybridMultilevel"/>
    <w:tmpl w:val="FCDE79D8"/>
    <w:lvl w:ilvl="0" w:tplc="B14051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349FE"/>
    <w:multiLevelType w:val="hybridMultilevel"/>
    <w:tmpl w:val="BDD05C98"/>
    <w:lvl w:ilvl="0" w:tplc="17AC71D2">
      <w:numFmt w:val="bullet"/>
      <w:lvlText w:val="-"/>
      <w:lvlJc w:val="left"/>
      <w:pPr>
        <w:ind w:left="77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54BB4E9E"/>
    <w:multiLevelType w:val="hybridMultilevel"/>
    <w:tmpl w:val="B7D297D2"/>
    <w:lvl w:ilvl="0" w:tplc="077EE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A6CAD"/>
    <w:multiLevelType w:val="hybridMultilevel"/>
    <w:tmpl w:val="010690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30498"/>
    <w:multiLevelType w:val="hybridMultilevel"/>
    <w:tmpl w:val="4274E6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14780"/>
    <w:multiLevelType w:val="hybridMultilevel"/>
    <w:tmpl w:val="B4DC040A"/>
    <w:lvl w:ilvl="0" w:tplc="17AC71D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454B3"/>
    <w:multiLevelType w:val="hybridMultilevel"/>
    <w:tmpl w:val="53287796"/>
    <w:lvl w:ilvl="0" w:tplc="17AC71D2">
      <w:numFmt w:val="bullet"/>
      <w:lvlText w:val="-"/>
      <w:lvlJc w:val="left"/>
      <w:pPr>
        <w:ind w:left="105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7" w15:restartNumberingAfterBreak="0">
    <w:nsid w:val="727C47E6"/>
    <w:multiLevelType w:val="hybridMultilevel"/>
    <w:tmpl w:val="E6A4AA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74C61"/>
    <w:multiLevelType w:val="hybridMultilevel"/>
    <w:tmpl w:val="D2EE77AE"/>
    <w:lvl w:ilvl="0" w:tplc="94A4D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17"/>
  </w:num>
  <w:num w:numId="6">
    <w:abstractNumId w:val="0"/>
  </w:num>
  <w:num w:numId="7">
    <w:abstractNumId w:val="5"/>
  </w:num>
  <w:num w:numId="8">
    <w:abstractNumId w:val="9"/>
  </w:num>
  <w:num w:numId="9">
    <w:abstractNumId w:val="13"/>
  </w:num>
  <w:num w:numId="10">
    <w:abstractNumId w:val="16"/>
  </w:num>
  <w:num w:numId="11">
    <w:abstractNumId w:val="6"/>
  </w:num>
  <w:num w:numId="12">
    <w:abstractNumId w:val="14"/>
  </w:num>
  <w:num w:numId="13">
    <w:abstractNumId w:val="11"/>
  </w:num>
  <w:num w:numId="14">
    <w:abstractNumId w:val="15"/>
  </w:num>
  <w:num w:numId="15">
    <w:abstractNumId w:val="18"/>
  </w:num>
  <w:num w:numId="16">
    <w:abstractNumId w:val="12"/>
  </w:num>
  <w:num w:numId="17">
    <w:abstractNumId w:val="7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FE382C"/>
    <w:rsid w:val="00004985"/>
    <w:rsid w:val="0001068C"/>
    <w:rsid w:val="00011672"/>
    <w:rsid w:val="00012311"/>
    <w:rsid w:val="00013E73"/>
    <w:rsid w:val="00014BAE"/>
    <w:rsid w:val="000162B8"/>
    <w:rsid w:val="0002130A"/>
    <w:rsid w:val="000216E3"/>
    <w:rsid w:val="00022744"/>
    <w:rsid w:val="00026AA8"/>
    <w:rsid w:val="00031839"/>
    <w:rsid w:val="000328DB"/>
    <w:rsid w:val="00046D49"/>
    <w:rsid w:val="00051735"/>
    <w:rsid w:val="0005741E"/>
    <w:rsid w:val="00057A7D"/>
    <w:rsid w:val="00057AA3"/>
    <w:rsid w:val="00060633"/>
    <w:rsid w:val="00060820"/>
    <w:rsid w:val="000663AC"/>
    <w:rsid w:val="00072F52"/>
    <w:rsid w:val="00077379"/>
    <w:rsid w:val="000830B7"/>
    <w:rsid w:val="000844BA"/>
    <w:rsid w:val="0009178D"/>
    <w:rsid w:val="00094D08"/>
    <w:rsid w:val="00094F2C"/>
    <w:rsid w:val="00096EAA"/>
    <w:rsid w:val="000A5CE7"/>
    <w:rsid w:val="000A7C03"/>
    <w:rsid w:val="000B026D"/>
    <w:rsid w:val="000B044E"/>
    <w:rsid w:val="000B2845"/>
    <w:rsid w:val="000B769B"/>
    <w:rsid w:val="000C1072"/>
    <w:rsid w:val="000C1200"/>
    <w:rsid w:val="000C31D9"/>
    <w:rsid w:val="000C31E7"/>
    <w:rsid w:val="000C455E"/>
    <w:rsid w:val="000C7006"/>
    <w:rsid w:val="000D0641"/>
    <w:rsid w:val="000E160E"/>
    <w:rsid w:val="000E1C40"/>
    <w:rsid w:val="000E3A96"/>
    <w:rsid w:val="000E53C9"/>
    <w:rsid w:val="000E6768"/>
    <w:rsid w:val="000F13C2"/>
    <w:rsid w:val="000F303D"/>
    <w:rsid w:val="000F4EB6"/>
    <w:rsid w:val="00106031"/>
    <w:rsid w:val="00114209"/>
    <w:rsid w:val="001263AA"/>
    <w:rsid w:val="00126FE3"/>
    <w:rsid w:val="00137BF4"/>
    <w:rsid w:val="0014752C"/>
    <w:rsid w:val="0015013D"/>
    <w:rsid w:val="0015045C"/>
    <w:rsid w:val="00152A5A"/>
    <w:rsid w:val="0015446F"/>
    <w:rsid w:val="001547E9"/>
    <w:rsid w:val="00155E30"/>
    <w:rsid w:val="00163404"/>
    <w:rsid w:val="0016674C"/>
    <w:rsid w:val="001720C0"/>
    <w:rsid w:val="0017410B"/>
    <w:rsid w:val="00177E43"/>
    <w:rsid w:val="00181FDA"/>
    <w:rsid w:val="00183CC8"/>
    <w:rsid w:val="001956A1"/>
    <w:rsid w:val="00197B69"/>
    <w:rsid w:val="001B327A"/>
    <w:rsid w:val="001C13AC"/>
    <w:rsid w:val="001C1E83"/>
    <w:rsid w:val="001D0230"/>
    <w:rsid w:val="001D2C27"/>
    <w:rsid w:val="001D44E3"/>
    <w:rsid w:val="001E24F4"/>
    <w:rsid w:val="001E772F"/>
    <w:rsid w:val="00200EA0"/>
    <w:rsid w:val="0020699D"/>
    <w:rsid w:val="00207159"/>
    <w:rsid w:val="002119BC"/>
    <w:rsid w:val="002251BC"/>
    <w:rsid w:val="0022646C"/>
    <w:rsid w:val="00226489"/>
    <w:rsid w:val="00232A26"/>
    <w:rsid w:val="00241179"/>
    <w:rsid w:val="00241CCB"/>
    <w:rsid w:val="00247250"/>
    <w:rsid w:val="00250126"/>
    <w:rsid w:val="00252112"/>
    <w:rsid w:val="00252E53"/>
    <w:rsid w:val="002538F7"/>
    <w:rsid w:val="00255B6E"/>
    <w:rsid w:val="00256D62"/>
    <w:rsid w:val="00263450"/>
    <w:rsid w:val="0026475D"/>
    <w:rsid w:val="002708CC"/>
    <w:rsid w:val="00271411"/>
    <w:rsid w:val="00271503"/>
    <w:rsid w:val="00277490"/>
    <w:rsid w:val="00277C22"/>
    <w:rsid w:val="002808DA"/>
    <w:rsid w:val="00280998"/>
    <w:rsid w:val="00280F57"/>
    <w:rsid w:val="002827C7"/>
    <w:rsid w:val="0028798C"/>
    <w:rsid w:val="0029610D"/>
    <w:rsid w:val="00296801"/>
    <w:rsid w:val="00296CDB"/>
    <w:rsid w:val="002A16DA"/>
    <w:rsid w:val="002B0859"/>
    <w:rsid w:val="002B0E4F"/>
    <w:rsid w:val="002B18A0"/>
    <w:rsid w:val="002B40C7"/>
    <w:rsid w:val="002B633E"/>
    <w:rsid w:val="002B7D54"/>
    <w:rsid w:val="002C0DD5"/>
    <w:rsid w:val="002C59AD"/>
    <w:rsid w:val="002C7564"/>
    <w:rsid w:val="002D145D"/>
    <w:rsid w:val="002D3D09"/>
    <w:rsid w:val="002D534A"/>
    <w:rsid w:val="002E1E11"/>
    <w:rsid w:val="002E269A"/>
    <w:rsid w:val="002E2806"/>
    <w:rsid w:val="002E2A09"/>
    <w:rsid w:val="002E4251"/>
    <w:rsid w:val="002E5715"/>
    <w:rsid w:val="002E5C28"/>
    <w:rsid w:val="002F23AA"/>
    <w:rsid w:val="002F3649"/>
    <w:rsid w:val="002F7C8B"/>
    <w:rsid w:val="00303204"/>
    <w:rsid w:val="00306B61"/>
    <w:rsid w:val="00307070"/>
    <w:rsid w:val="00310475"/>
    <w:rsid w:val="00317B37"/>
    <w:rsid w:val="00325B59"/>
    <w:rsid w:val="00326575"/>
    <w:rsid w:val="003317C1"/>
    <w:rsid w:val="00337B8B"/>
    <w:rsid w:val="00343298"/>
    <w:rsid w:val="00346A5F"/>
    <w:rsid w:val="003521AB"/>
    <w:rsid w:val="00355687"/>
    <w:rsid w:val="00363048"/>
    <w:rsid w:val="0036466F"/>
    <w:rsid w:val="003657CD"/>
    <w:rsid w:val="00371872"/>
    <w:rsid w:val="00374DAB"/>
    <w:rsid w:val="00377785"/>
    <w:rsid w:val="00377F05"/>
    <w:rsid w:val="003A546C"/>
    <w:rsid w:val="003B6CA7"/>
    <w:rsid w:val="003B7A45"/>
    <w:rsid w:val="003C2F9D"/>
    <w:rsid w:val="003C37AC"/>
    <w:rsid w:val="003C5A7E"/>
    <w:rsid w:val="003C73E1"/>
    <w:rsid w:val="003D6F0E"/>
    <w:rsid w:val="003E7AC2"/>
    <w:rsid w:val="003F0E9B"/>
    <w:rsid w:val="003F1031"/>
    <w:rsid w:val="003F2285"/>
    <w:rsid w:val="003F2993"/>
    <w:rsid w:val="003F32F6"/>
    <w:rsid w:val="003F6E4A"/>
    <w:rsid w:val="0040014F"/>
    <w:rsid w:val="00402664"/>
    <w:rsid w:val="004070A6"/>
    <w:rsid w:val="00407F80"/>
    <w:rsid w:val="00415A8E"/>
    <w:rsid w:val="00424D30"/>
    <w:rsid w:val="004403CE"/>
    <w:rsid w:val="00443A51"/>
    <w:rsid w:val="0045191E"/>
    <w:rsid w:val="004574E8"/>
    <w:rsid w:val="00461E59"/>
    <w:rsid w:val="00462D63"/>
    <w:rsid w:val="00465025"/>
    <w:rsid w:val="0046551A"/>
    <w:rsid w:val="00471097"/>
    <w:rsid w:val="0048010D"/>
    <w:rsid w:val="00490DC0"/>
    <w:rsid w:val="00491BC0"/>
    <w:rsid w:val="00495CEA"/>
    <w:rsid w:val="0049751F"/>
    <w:rsid w:val="004A59EB"/>
    <w:rsid w:val="004A741B"/>
    <w:rsid w:val="004B01EB"/>
    <w:rsid w:val="004C3C74"/>
    <w:rsid w:val="004C4C4D"/>
    <w:rsid w:val="004C7EB8"/>
    <w:rsid w:val="004E03A6"/>
    <w:rsid w:val="004E08CA"/>
    <w:rsid w:val="004F5AA6"/>
    <w:rsid w:val="004F5B46"/>
    <w:rsid w:val="004F6141"/>
    <w:rsid w:val="0050072F"/>
    <w:rsid w:val="00502260"/>
    <w:rsid w:val="00503F1C"/>
    <w:rsid w:val="0050713D"/>
    <w:rsid w:val="005103CB"/>
    <w:rsid w:val="0051629D"/>
    <w:rsid w:val="00532065"/>
    <w:rsid w:val="0053330E"/>
    <w:rsid w:val="00536C7A"/>
    <w:rsid w:val="00546704"/>
    <w:rsid w:val="00550707"/>
    <w:rsid w:val="00550CCB"/>
    <w:rsid w:val="00553F59"/>
    <w:rsid w:val="00567F29"/>
    <w:rsid w:val="005816FB"/>
    <w:rsid w:val="005856B6"/>
    <w:rsid w:val="00591B07"/>
    <w:rsid w:val="00592EC0"/>
    <w:rsid w:val="00596111"/>
    <w:rsid w:val="00596135"/>
    <w:rsid w:val="005A4402"/>
    <w:rsid w:val="005B3AE5"/>
    <w:rsid w:val="005B5E29"/>
    <w:rsid w:val="005C598A"/>
    <w:rsid w:val="005C647F"/>
    <w:rsid w:val="005C6900"/>
    <w:rsid w:val="005D2C4B"/>
    <w:rsid w:val="005D3FB1"/>
    <w:rsid w:val="005D4513"/>
    <w:rsid w:val="005E3FB3"/>
    <w:rsid w:val="005E6D25"/>
    <w:rsid w:val="005F199C"/>
    <w:rsid w:val="005F33B8"/>
    <w:rsid w:val="005F5B28"/>
    <w:rsid w:val="005F6B5A"/>
    <w:rsid w:val="0060336C"/>
    <w:rsid w:val="0060613C"/>
    <w:rsid w:val="00610B79"/>
    <w:rsid w:val="006121C2"/>
    <w:rsid w:val="00614B6D"/>
    <w:rsid w:val="00614EF7"/>
    <w:rsid w:val="006162E0"/>
    <w:rsid w:val="0061636F"/>
    <w:rsid w:val="00620DF0"/>
    <w:rsid w:val="0062131A"/>
    <w:rsid w:val="006415E4"/>
    <w:rsid w:val="006429CA"/>
    <w:rsid w:val="00642AF7"/>
    <w:rsid w:val="0064361F"/>
    <w:rsid w:val="006444AA"/>
    <w:rsid w:val="006447BC"/>
    <w:rsid w:val="00646111"/>
    <w:rsid w:val="00646337"/>
    <w:rsid w:val="0065053E"/>
    <w:rsid w:val="006568A2"/>
    <w:rsid w:val="00660276"/>
    <w:rsid w:val="0066388E"/>
    <w:rsid w:val="00672F46"/>
    <w:rsid w:val="0067314B"/>
    <w:rsid w:val="00683E06"/>
    <w:rsid w:val="00686EC3"/>
    <w:rsid w:val="00687717"/>
    <w:rsid w:val="006878C6"/>
    <w:rsid w:val="00691628"/>
    <w:rsid w:val="00692417"/>
    <w:rsid w:val="00693019"/>
    <w:rsid w:val="00694BA7"/>
    <w:rsid w:val="0069776F"/>
    <w:rsid w:val="006A2652"/>
    <w:rsid w:val="006A2732"/>
    <w:rsid w:val="006A4B49"/>
    <w:rsid w:val="006A5000"/>
    <w:rsid w:val="006A5AC6"/>
    <w:rsid w:val="006A5E86"/>
    <w:rsid w:val="006B00A8"/>
    <w:rsid w:val="006B1CF9"/>
    <w:rsid w:val="006C16E2"/>
    <w:rsid w:val="006C2DF1"/>
    <w:rsid w:val="006C4892"/>
    <w:rsid w:val="006C57F1"/>
    <w:rsid w:val="006C5C98"/>
    <w:rsid w:val="006D78BD"/>
    <w:rsid w:val="006E11AC"/>
    <w:rsid w:val="006E2486"/>
    <w:rsid w:val="006E4CBD"/>
    <w:rsid w:val="006E573E"/>
    <w:rsid w:val="006E63E2"/>
    <w:rsid w:val="006E7511"/>
    <w:rsid w:val="006F43FB"/>
    <w:rsid w:val="006F4CD6"/>
    <w:rsid w:val="00701544"/>
    <w:rsid w:val="00703947"/>
    <w:rsid w:val="0071222D"/>
    <w:rsid w:val="007238BC"/>
    <w:rsid w:val="00725FE0"/>
    <w:rsid w:val="00726F51"/>
    <w:rsid w:val="00735D7B"/>
    <w:rsid w:val="007376D0"/>
    <w:rsid w:val="00741C5F"/>
    <w:rsid w:val="00741DEE"/>
    <w:rsid w:val="007423FC"/>
    <w:rsid w:val="007457B3"/>
    <w:rsid w:val="00747FCB"/>
    <w:rsid w:val="00750950"/>
    <w:rsid w:val="007532BF"/>
    <w:rsid w:val="00754BC5"/>
    <w:rsid w:val="00755880"/>
    <w:rsid w:val="00760A5F"/>
    <w:rsid w:val="007624C3"/>
    <w:rsid w:val="0076342F"/>
    <w:rsid w:val="007667B0"/>
    <w:rsid w:val="00770BAB"/>
    <w:rsid w:val="00770C91"/>
    <w:rsid w:val="00775816"/>
    <w:rsid w:val="00780508"/>
    <w:rsid w:val="00781389"/>
    <w:rsid w:val="0078156E"/>
    <w:rsid w:val="007835C1"/>
    <w:rsid w:val="0078394A"/>
    <w:rsid w:val="00786BF0"/>
    <w:rsid w:val="007907CB"/>
    <w:rsid w:val="00790B19"/>
    <w:rsid w:val="007916F3"/>
    <w:rsid w:val="00793042"/>
    <w:rsid w:val="00794FDC"/>
    <w:rsid w:val="0079539C"/>
    <w:rsid w:val="00795990"/>
    <w:rsid w:val="007A1B2D"/>
    <w:rsid w:val="007A7B60"/>
    <w:rsid w:val="007B4D1E"/>
    <w:rsid w:val="007B5686"/>
    <w:rsid w:val="007B684C"/>
    <w:rsid w:val="007C0E1F"/>
    <w:rsid w:val="007C2241"/>
    <w:rsid w:val="007C5F60"/>
    <w:rsid w:val="007C6D6A"/>
    <w:rsid w:val="007D0214"/>
    <w:rsid w:val="007D119C"/>
    <w:rsid w:val="007D263C"/>
    <w:rsid w:val="007D314B"/>
    <w:rsid w:val="007D3551"/>
    <w:rsid w:val="007D428E"/>
    <w:rsid w:val="007E1131"/>
    <w:rsid w:val="007E1BF5"/>
    <w:rsid w:val="007E5355"/>
    <w:rsid w:val="007E5FE5"/>
    <w:rsid w:val="007F0261"/>
    <w:rsid w:val="007F0AD9"/>
    <w:rsid w:val="008013DE"/>
    <w:rsid w:val="0080303E"/>
    <w:rsid w:val="00803F54"/>
    <w:rsid w:val="00805D56"/>
    <w:rsid w:val="00812283"/>
    <w:rsid w:val="008153E9"/>
    <w:rsid w:val="008236B5"/>
    <w:rsid w:val="008328C3"/>
    <w:rsid w:val="00836159"/>
    <w:rsid w:val="00836E40"/>
    <w:rsid w:val="008424BB"/>
    <w:rsid w:val="0084603F"/>
    <w:rsid w:val="008470BA"/>
    <w:rsid w:val="00847619"/>
    <w:rsid w:val="0085000A"/>
    <w:rsid w:val="008518B2"/>
    <w:rsid w:val="00854459"/>
    <w:rsid w:val="00855F1E"/>
    <w:rsid w:val="008571B8"/>
    <w:rsid w:val="008679FC"/>
    <w:rsid w:val="00870CCA"/>
    <w:rsid w:val="00875F8E"/>
    <w:rsid w:val="00876D4D"/>
    <w:rsid w:val="0088080B"/>
    <w:rsid w:val="008842EB"/>
    <w:rsid w:val="00891301"/>
    <w:rsid w:val="00892F4D"/>
    <w:rsid w:val="008A0709"/>
    <w:rsid w:val="008A16A7"/>
    <w:rsid w:val="008A1947"/>
    <w:rsid w:val="008A7981"/>
    <w:rsid w:val="008A7C6C"/>
    <w:rsid w:val="008B2AFD"/>
    <w:rsid w:val="008B4518"/>
    <w:rsid w:val="008B4AF9"/>
    <w:rsid w:val="008B61AA"/>
    <w:rsid w:val="008B6A7C"/>
    <w:rsid w:val="008C1820"/>
    <w:rsid w:val="008D00F1"/>
    <w:rsid w:val="008D0516"/>
    <w:rsid w:val="008D0EF0"/>
    <w:rsid w:val="008E0F40"/>
    <w:rsid w:val="008E731E"/>
    <w:rsid w:val="008F0C14"/>
    <w:rsid w:val="008F21D9"/>
    <w:rsid w:val="008F3742"/>
    <w:rsid w:val="008F3AFE"/>
    <w:rsid w:val="008F7F18"/>
    <w:rsid w:val="009005F2"/>
    <w:rsid w:val="0090282A"/>
    <w:rsid w:val="00903C24"/>
    <w:rsid w:val="00907AF6"/>
    <w:rsid w:val="00907BC5"/>
    <w:rsid w:val="00911416"/>
    <w:rsid w:val="00914D5B"/>
    <w:rsid w:val="0091736E"/>
    <w:rsid w:val="009209DA"/>
    <w:rsid w:val="00920B3C"/>
    <w:rsid w:val="00920D3B"/>
    <w:rsid w:val="00923A0E"/>
    <w:rsid w:val="00924667"/>
    <w:rsid w:val="00934914"/>
    <w:rsid w:val="00937693"/>
    <w:rsid w:val="00937C8D"/>
    <w:rsid w:val="00940A66"/>
    <w:rsid w:val="00941580"/>
    <w:rsid w:val="00942BD8"/>
    <w:rsid w:val="00944DF8"/>
    <w:rsid w:val="009450CE"/>
    <w:rsid w:val="009465D2"/>
    <w:rsid w:val="00955570"/>
    <w:rsid w:val="00955A74"/>
    <w:rsid w:val="00956288"/>
    <w:rsid w:val="009620C5"/>
    <w:rsid w:val="0096533E"/>
    <w:rsid w:val="0096638E"/>
    <w:rsid w:val="00970329"/>
    <w:rsid w:val="00970AE8"/>
    <w:rsid w:val="00970EDD"/>
    <w:rsid w:val="0097559F"/>
    <w:rsid w:val="00987992"/>
    <w:rsid w:val="00994863"/>
    <w:rsid w:val="00996321"/>
    <w:rsid w:val="009A0896"/>
    <w:rsid w:val="009A0B44"/>
    <w:rsid w:val="009A6958"/>
    <w:rsid w:val="009B0C4E"/>
    <w:rsid w:val="009B304A"/>
    <w:rsid w:val="009B4BD4"/>
    <w:rsid w:val="009C1018"/>
    <w:rsid w:val="009C1AEB"/>
    <w:rsid w:val="009C242B"/>
    <w:rsid w:val="009C3BF5"/>
    <w:rsid w:val="009D53BF"/>
    <w:rsid w:val="009D567E"/>
    <w:rsid w:val="009D576C"/>
    <w:rsid w:val="009D61B3"/>
    <w:rsid w:val="009D705A"/>
    <w:rsid w:val="009D7087"/>
    <w:rsid w:val="009D7593"/>
    <w:rsid w:val="009D777C"/>
    <w:rsid w:val="009E2B1C"/>
    <w:rsid w:val="009E5046"/>
    <w:rsid w:val="009E69D1"/>
    <w:rsid w:val="009E6A21"/>
    <w:rsid w:val="009E6D08"/>
    <w:rsid w:val="009E7B9C"/>
    <w:rsid w:val="009F09B6"/>
    <w:rsid w:val="00A01739"/>
    <w:rsid w:val="00A02339"/>
    <w:rsid w:val="00A02BBF"/>
    <w:rsid w:val="00A07F20"/>
    <w:rsid w:val="00A11D03"/>
    <w:rsid w:val="00A13330"/>
    <w:rsid w:val="00A13BF9"/>
    <w:rsid w:val="00A1679D"/>
    <w:rsid w:val="00A2191E"/>
    <w:rsid w:val="00A26E63"/>
    <w:rsid w:val="00A27F8B"/>
    <w:rsid w:val="00A31927"/>
    <w:rsid w:val="00A34FDB"/>
    <w:rsid w:val="00A36341"/>
    <w:rsid w:val="00A47EB1"/>
    <w:rsid w:val="00A5285C"/>
    <w:rsid w:val="00A532BD"/>
    <w:rsid w:val="00A5338A"/>
    <w:rsid w:val="00A636A9"/>
    <w:rsid w:val="00A70E00"/>
    <w:rsid w:val="00A713FF"/>
    <w:rsid w:val="00A735D0"/>
    <w:rsid w:val="00A74202"/>
    <w:rsid w:val="00A820F9"/>
    <w:rsid w:val="00A852A9"/>
    <w:rsid w:val="00A85638"/>
    <w:rsid w:val="00A92407"/>
    <w:rsid w:val="00AA0C39"/>
    <w:rsid w:val="00AB1936"/>
    <w:rsid w:val="00AB1BB4"/>
    <w:rsid w:val="00AB483B"/>
    <w:rsid w:val="00AB6596"/>
    <w:rsid w:val="00AB7222"/>
    <w:rsid w:val="00AC067A"/>
    <w:rsid w:val="00AC09D3"/>
    <w:rsid w:val="00AD0112"/>
    <w:rsid w:val="00AD3899"/>
    <w:rsid w:val="00AE2F3A"/>
    <w:rsid w:val="00AE37E8"/>
    <w:rsid w:val="00AE3D61"/>
    <w:rsid w:val="00AE4063"/>
    <w:rsid w:val="00AE5CE6"/>
    <w:rsid w:val="00AF387C"/>
    <w:rsid w:val="00B03600"/>
    <w:rsid w:val="00B068D6"/>
    <w:rsid w:val="00B144D1"/>
    <w:rsid w:val="00B1462B"/>
    <w:rsid w:val="00B158D6"/>
    <w:rsid w:val="00B17D57"/>
    <w:rsid w:val="00B22515"/>
    <w:rsid w:val="00B236B2"/>
    <w:rsid w:val="00B27434"/>
    <w:rsid w:val="00B27A38"/>
    <w:rsid w:val="00B37EB0"/>
    <w:rsid w:val="00B43375"/>
    <w:rsid w:val="00B45A4B"/>
    <w:rsid w:val="00B526BA"/>
    <w:rsid w:val="00B53E6A"/>
    <w:rsid w:val="00B570D1"/>
    <w:rsid w:val="00B64706"/>
    <w:rsid w:val="00B64DEF"/>
    <w:rsid w:val="00B7321B"/>
    <w:rsid w:val="00B8319E"/>
    <w:rsid w:val="00B84F3A"/>
    <w:rsid w:val="00B87BC7"/>
    <w:rsid w:val="00B9255D"/>
    <w:rsid w:val="00B957CB"/>
    <w:rsid w:val="00BA04E0"/>
    <w:rsid w:val="00BA0A68"/>
    <w:rsid w:val="00BB400A"/>
    <w:rsid w:val="00BB5C8E"/>
    <w:rsid w:val="00BB6881"/>
    <w:rsid w:val="00BB75C8"/>
    <w:rsid w:val="00BC6F86"/>
    <w:rsid w:val="00BD1840"/>
    <w:rsid w:val="00BD384F"/>
    <w:rsid w:val="00BD5B6B"/>
    <w:rsid w:val="00BD667F"/>
    <w:rsid w:val="00BE0946"/>
    <w:rsid w:val="00BE2905"/>
    <w:rsid w:val="00BE3A96"/>
    <w:rsid w:val="00BE40BF"/>
    <w:rsid w:val="00BE7A27"/>
    <w:rsid w:val="00BF0991"/>
    <w:rsid w:val="00BF263B"/>
    <w:rsid w:val="00BF3AD6"/>
    <w:rsid w:val="00BF49EC"/>
    <w:rsid w:val="00BF6D4D"/>
    <w:rsid w:val="00C02F0F"/>
    <w:rsid w:val="00C0306D"/>
    <w:rsid w:val="00C03420"/>
    <w:rsid w:val="00C03A24"/>
    <w:rsid w:val="00C03BBC"/>
    <w:rsid w:val="00C06EFE"/>
    <w:rsid w:val="00C1315B"/>
    <w:rsid w:val="00C272C6"/>
    <w:rsid w:val="00C46722"/>
    <w:rsid w:val="00C5465D"/>
    <w:rsid w:val="00C71234"/>
    <w:rsid w:val="00C74D9B"/>
    <w:rsid w:val="00C80C1F"/>
    <w:rsid w:val="00C83BCF"/>
    <w:rsid w:val="00C842E2"/>
    <w:rsid w:val="00CA7AB4"/>
    <w:rsid w:val="00CB501A"/>
    <w:rsid w:val="00CB6428"/>
    <w:rsid w:val="00CB7B1C"/>
    <w:rsid w:val="00CC3252"/>
    <w:rsid w:val="00CC5F95"/>
    <w:rsid w:val="00CC7E80"/>
    <w:rsid w:val="00CD3AB5"/>
    <w:rsid w:val="00CD7329"/>
    <w:rsid w:val="00CE2AE4"/>
    <w:rsid w:val="00CE2E8B"/>
    <w:rsid w:val="00CE36D1"/>
    <w:rsid w:val="00CE3CB8"/>
    <w:rsid w:val="00CE3FBA"/>
    <w:rsid w:val="00CF282A"/>
    <w:rsid w:val="00CF4068"/>
    <w:rsid w:val="00CF54D6"/>
    <w:rsid w:val="00D065C8"/>
    <w:rsid w:val="00D10097"/>
    <w:rsid w:val="00D20795"/>
    <w:rsid w:val="00D20A02"/>
    <w:rsid w:val="00D231DD"/>
    <w:rsid w:val="00D23774"/>
    <w:rsid w:val="00D25206"/>
    <w:rsid w:val="00D27B28"/>
    <w:rsid w:val="00D36C4E"/>
    <w:rsid w:val="00D374E3"/>
    <w:rsid w:val="00D50B07"/>
    <w:rsid w:val="00D50C3E"/>
    <w:rsid w:val="00D51587"/>
    <w:rsid w:val="00D51D72"/>
    <w:rsid w:val="00D532B4"/>
    <w:rsid w:val="00D76865"/>
    <w:rsid w:val="00D80F60"/>
    <w:rsid w:val="00D8220D"/>
    <w:rsid w:val="00D82361"/>
    <w:rsid w:val="00D8375A"/>
    <w:rsid w:val="00D85A05"/>
    <w:rsid w:val="00D9060A"/>
    <w:rsid w:val="00D91619"/>
    <w:rsid w:val="00D91A84"/>
    <w:rsid w:val="00D94291"/>
    <w:rsid w:val="00D9638C"/>
    <w:rsid w:val="00DA0D17"/>
    <w:rsid w:val="00DA3D26"/>
    <w:rsid w:val="00DB1CD4"/>
    <w:rsid w:val="00DC35E2"/>
    <w:rsid w:val="00DC7008"/>
    <w:rsid w:val="00DC7132"/>
    <w:rsid w:val="00DC7CD6"/>
    <w:rsid w:val="00DC7FC7"/>
    <w:rsid w:val="00DD0BEB"/>
    <w:rsid w:val="00DD201F"/>
    <w:rsid w:val="00DE34FB"/>
    <w:rsid w:val="00DE3817"/>
    <w:rsid w:val="00DE59AE"/>
    <w:rsid w:val="00DE6CD2"/>
    <w:rsid w:val="00DE7AEC"/>
    <w:rsid w:val="00DF585A"/>
    <w:rsid w:val="00E050C4"/>
    <w:rsid w:val="00E114A6"/>
    <w:rsid w:val="00E12C0C"/>
    <w:rsid w:val="00E14DD7"/>
    <w:rsid w:val="00E152B3"/>
    <w:rsid w:val="00E155D8"/>
    <w:rsid w:val="00E20969"/>
    <w:rsid w:val="00E247FD"/>
    <w:rsid w:val="00E26AFF"/>
    <w:rsid w:val="00E27CD1"/>
    <w:rsid w:val="00E36454"/>
    <w:rsid w:val="00E42A93"/>
    <w:rsid w:val="00E51B55"/>
    <w:rsid w:val="00E56ABA"/>
    <w:rsid w:val="00E60D28"/>
    <w:rsid w:val="00E61B9D"/>
    <w:rsid w:val="00E62006"/>
    <w:rsid w:val="00E642B4"/>
    <w:rsid w:val="00E6597B"/>
    <w:rsid w:val="00E72737"/>
    <w:rsid w:val="00E753AA"/>
    <w:rsid w:val="00E76D82"/>
    <w:rsid w:val="00E85F8A"/>
    <w:rsid w:val="00E86EDF"/>
    <w:rsid w:val="00E94978"/>
    <w:rsid w:val="00E94BCD"/>
    <w:rsid w:val="00EB6B3E"/>
    <w:rsid w:val="00EB7DA2"/>
    <w:rsid w:val="00EC4DAB"/>
    <w:rsid w:val="00ED57A4"/>
    <w:rsid w:val="00EE4901"/>
    <w:rsid w:val="00EE6E96"/>
    <w:rsid w:val="00EF0491"/>
    <w:rsid w:val="00F01449"/>
    <w:rsid w:val="00F03837"/>
    <w:rsid w:val="00F054DA"/>
    <w:rsid w:val="00F07870"/>
    <w:rsid w:val="00F122DA"/>
    <w:rsid w:val="00F14B2E"/>
    <w:rsid w:val="00F2048F"/>
    <w:rsid w:val="00F232D0"/>
    <w:rsid w:val="00F258B9"/>
    <w:rsid w:val="00F26EA8"/>
    <w:rsid w:val="00F324FC"/>
    <w:rsid w:val="00F352A3"/>
    <w:rsid w:val="00F37B74"/>
    <w:rsid w:val="00F4321B"/>
    <w:rsid w:val="00F43D3E"/>
    <w:rsid w:val="00F51276"/>
    <w:rsid w:val="00F53298"/>
    <w:rsid w:val="00F55CBD"/>
    <w:rsid w:val="00F747E6"/>
    <w:rsid w:val="00F773E1"/>
    <w:rsid w:val="00F85CD5"/>
    <w:rsid w:val="00F9123E"/>
    <w:rsid w:val="00F92AAB"/>
    <w:rsid w:val="00F95D84"/>
    <w:rsid w:val="00F968D5"/>
    <w:rsid w:val="00FB5282"/>
    <w:rsid w:val="00FC3308"/>
    <w:rsid w:val="00FC5081"/>
    <w:rsid w:val="00FD6022"/>
    <w:rsid w:val="00FD745C"/>
    <w:rsid w:val="00FE382C"/>
    <w:rsid w:val="00FE3AB6"/>
    <w:rsid w:val="00FE4615"/>
    <w:rsid w:val="00FE4868"/>
    <w:rsid w:val="00FE7529"/>
    <w:rsid w:val="00FF1FE8"/>
    <w:rsid w:val="00FF6B86"/>
    <w:rsid w:val="02A580E0"/>
    <w:rsid w:val="11DE843C"/>
    <w:rsid w:val="173B4BC5"/>
    <w:rsid w:val="17C24044"/>
    <w:rsid w:val="1A4C9902"/>
    <w:rsid w:val="1D30AC4D"/>
    <w:rsid w:val="24A84DBB"/>
    <w:rsid w:val="350B5776"/>
    <w:rsid w:val="3678A8DC"/>
    <w:rsid w:val="3CBDBF19"/>
    <w:rsid w:val="3E633E6E"/>
    <w:rsid w:val="51FA573C"/>
    <w:rsid w:val="5D75618B"/>
    <w:rsid w:val="6F152D22"/>
    <w:rsid w:val="7D1DD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029A4C15"/>
  <w15:docId w15:val="{2ECEAEE3-8700-443B-83B0-1379BC4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4AF9"/>
    <w:rPr>
      <w:rFonts w:ascii="Arial" w:hAnsi="Arial"/>
      <w:lang w:eastAsia="it-IT"/>
    </w:rPr>
  </w:style>
  <w:style w:type="paragraph" w:styleId="Titolo1">
    <w:name w:val="heading 1"/>
    <w:basedOn w:val="Normale"/>
    <w:next w:val="Normale"/>
    <w:qFormat/>
    <w:rsid w:val="008B4AF9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B4AF9"/>
    <w:pPr>
      <w:tabs>
        <w:tab w:val="center" w:pos="4819"/>
        <w:tab w:val="right" w:pos="9638"/>
      </w:tabs>
      <w:jc w:val="both"/>
    </w:pPr>
    <w:rPr>
      <w:sz w:val="16"/>
    </w:rPr>
  </w:style>
  <w:style w:type="paragraph" w:styleId="Pidipagina">
    <w:name w:val="footer"/>
    <w:basedOn w:val="Normale"/>
    <w:link w:val="PidipaginaCarattere"/>
    <w:rsid w:val="008B4AF9"/>
    <w:pPr>
      <w:tabs>
        <w:tab w:val="center" w:pos="4819"/>
        <w:tab w:val="right" w:pos="9638"/>
      </w:tabs>
      <w:spacing w:before="40"/>
      <w:jc w:val="both"/>
    </w:pPr>
    <w:rPr>
      <w:sz w:val="16"/>
    </w:rPr>
  </w:style>
  <w:style w:type="paragraph" w:styleId="Testofumetto">
    <w:name w:val="Balloon Text"/>
    <w:basedOn w:val="Normale"/>
    <w:semiHidden/>
    <w:rsid w:val="00BB5C8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C1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6B00A8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6E63E2"/>
    <w:rPr>
      <w:rFonts w:ascii="Arial" w:hAnsi="Arial"/>
      <w:sz w:val="16"/>
    </w:rPr>
  </w:style>
  <w:style w:type="character" w:customStyle="1" w:styleId="normaltextrun">
    <w:name w:val="normaltextrun"/>
    <w:basedOn w:val="Carpredefinitoparagrafo"/>
    <w:rsid w:val="008236B5"/>
  </w:style>
  <w:style w:type="character" w:customStyle="1" w:styleId="spellingerror">
    <w:name w:val="spellingerror"/>
    <w:basedOn w:val="Carpredefinitoparagrafo"/>
    <w:rsid w:val="008236B5"/>
  </w:style>
  <w:style w:type="character" w:customStyle="1" w:styleId="contextualspellingandgrammarerror">
    <w:name w:val="contextualspellingandgrammarerror"/>
    <w:basedOn w:val="Carpredefinitoparagrafo"/>
    <w:rsid w:val="008236B5"/>
  </w:style>
  <w:style w:type="paragraph" w:customStyle="1" w:styleId="Default">
    <w:name w:val="Default"/>
    <w:rsid w:val="00B27A3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67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8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ardegnacat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portocontericerche.it/it/appalti-e-selezioni/gare-e-appalt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16991026F8C499A6898EA08AFA8BC" ma:contentTypeVersion="1" ma:contentTypeDescription="Creare un nuovo documento." ma:contentTypeScope="" ma:versionID="ee80a10df3db47b755d215d12c11df0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15b532ed117c308565c1ec2cdafb4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C9D15-46CB-49CD-9999-CED327F9C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85ADCC-4362-4A6C-9312-D10692164E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FD8C4-44B1-45DF-B65A-164BF810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MRIOSGQ0008-7</vt:lpstr>
    </vt:vector>
  </TitlesOfParts>
  <Company>Telecom Italia Wireline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MRIOSGQ0008-7</dc:title>
  <dc:subject>Dichiarazione sui rischi specifici</dc:subject>
  <dc:creator>Luigi Cavalli - Massimo Pratelli - Pierluigi Badà</dc:creator>
  <cp:lastModifiedBy>Paposa</cp:lastModifiedBy>
  <cp:revision>29</cp:revision>
  <cp:lastPrinted>2020-04-08T09:15:00Z</cp:lastPrinted>
  <dcterms:created xsi:type="dcterms:W3CDTF">2020-04-07T07:34:00Z</dcterms:created>
  <dcterms:modified xsi:type="dcterms:W3CDTF">2022-10-19T14:44:00Z</dcterms:modified>
  <cp:category>Moduli di registrazione del Sistema di Gestione per la Qualità Wireline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