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0120" w14:textId="77777777" w:rsidR="009D77FE" w:rsidRDefault="009D77FE" w:rsidP="00606625">
      <w:pPr>
        <w:autoSpaceDE w:val="0"/>
        <w:autoSpaceDN w:val="0"/>
        <w:adjustRightInd w:val="0"/>
        <w:spacing w:line="360" w:lineRule="auto"/>
        <w:jc w:val="center"/>
        <w:rPr>
          <w:rFonts w:ascii="Calibri" w:hAnsi="Calibri" w:cs="Calibri"/>
          <w:b/>
          <w:bCs/>
          <w:i/>
          <w:iCs/>
          <w:sz w:val="20"/>
          <w:szCs w:val="20"/>
          <w:lang w:val="it-IT"/>
        </w:rPr>
      </w:pPr>
    </w:p>
    <w:p w14:paraId="7A3D0C34" w14:textId="77777777" w:rsidR="00652462" w:rsidRPr="0087105E" w:rsidRDefault="00652462" w:rsidP="00606625">
      <w:pPr>
        <w:autoSpaceDE w:val="0"/>
        <w:autoSpaceDN w:val="0"/>
        <w:adjustRightInd w:val="0"/>
        <w:spacing w:line="360" w:lineRule="auto"/>
        <w:jc w:val="center"/>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9D77FE" w:rsidRPr="0046511E" w14:paraId="6C0C4ADA" w14:textId="77777777" w:rsidTr="00496C66">
        <w:trPr>
          <w:jc w:val="center"/>
        </w:trPr>
        <w:tc>
          <w:tcPr>
            <w:tcW w:w="10188" w:type="dxa"/>
            <w:shd w:val="clear" w:color="auto" w:fill="auto"/>
          </w:tcPr>
          <w:p w14:paraId="130A1018" w14:textId="77777777" w:rsidR="009D77FE" w:rsidRPr="00232C9B" w:rsidRDefault="009D77FE" w:rsidP="006511C3">
            <w:pPr>
              <w:spacing w:after="200" w:line="276" w:lineRule="auto"/>
              <w:jc w:val="center"/>
              <w:rPr>
                <w:rFonts w:ascii="Calibri" w:eastAsia="Calibri" w:hAnsi="Calibri" w:cs="Calibri"/>
                <w:b/>
                <w:sz w:val="20"/>
                <w:szCs w:val="20"/>
                <w:lang w:val="it-IT"/>
              </w:rPr>
            </w:pPr>
          </w:p>
          <w:p w14:paraId="04181D19"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2C20FA49"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082E90D3" w14:textId="77777777" w:rsidR="00EC33F6" w:rsidRPr="00232C9B" w:rsidRDefault="00185319"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626996">
              <w:rPr>
                <w:rFonts w:ascii="Calibri" w:eastAsia="Calibri" w:hAnsi="Calibri" w:cs="Calibri"/>
                <w:b/>
                <w:sz w:val="44"/>
                <w:szCs w:val="44"/>
                <w:lang w:val="it-IT"/>
              </w:rPr>
              <w:t xml:space="preserve"> 2</w:t>
            </w:r>
          </w:p>
          <w:p w14:paraId="7D769B02" w14:textId="77777777" w:rsidR="00185319" w:rsidRPr="00232C9B" w:rsidRDefault="00EC33F6"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Polizza </w:t>
            </w:r>
            <w:r w:rsidR="00074FBD">
              <w:rPr>
                <w:rFonts w:ascii="Calibri" w:eastAsia="Calibri" w:hAnsi="Calibri" w:cs="Calibri"/>
                <w:b/>
                <w:sz w:val="44"/>
                <w:szCs w:val="44"/>
                <w:lang w:val="it-IT"/>
              </w:rPr>
              <w:t>All Risks Property</w:t>
            </w:r>
          </w:p>
          <w:p w14:paraId="4A2589F2" w14:textId="77777777" w:rsidR="009D77FE"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GARA PER L’AFFIDAMENTO DEI SERVIZI </w:t>
            </w:r>
            <w:r w:rsidR="00125376" w:rsidRPr="00232C9B">
              <w:rPr>
                <w:rFonts w:ascii="Calibri" w:eastAsia="Calibri" w:hAnsi="Calibri" w:cs="Calibri"/>
                <w:b/>
                <w:sz w:val="44"/>
                <w:szCs w:val="44"/>
                <w:lang w:val="it-IT"/>
              </w:rPr>
              <w:t>DI COPERTURA ASSICURATIVA</w:t>
            </w:r>
          </w:p>
          <w:p w14:paraId="1D29EA40" w14:textId="77777777" w:rsidR="009D77FE" w:rsidRPr="0087105E" w:rsidRDefault="009D77FE" w:rsidP="00D02E2C">
            <w:pPr>
              <w:spacing w:after="200" w:line="276" w:lineRule="auto"/>
              <w:jc w:val="center"/>
              <w:rPr>
                <w:rFonts w:ascii="Calibri" w:eastAsia="Calibri" w:hAnsi="Calibri" w:cs="Calibri"/>
                <w:b/>
                <w:sz w:val="20"/>
                <w:szCs w:val="20"/>
                <w:lang w:val="it-IT"/>
              </w:rPr>
            </w:pPr>
          </w:p>
        </w:tc>
      </w:tr>
    </w:tbl>
    <w:p w14:paraId="2EA0707A" w14:textId="77777777" w:rsidR="00E06273" w:rsidRPr="007549D9" w:rsidRDefault="00E06273" w:rsidP="00E06273">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125376" w:rsidRPr="0046511E" w14:paraId="760F2A36" w14:textId="77777777" w:rsidTr="00E06273">
        <w:tc>
          <w:tcPr>
            <w:tcW w:w="3227" w:type="dxa"/>
            <w:shd w:val="clear" w:color="auto" w:fill="auto"/>
          </w:tcPr>
          <w:p w14:paraId="5C07C5B8"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31391609"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46511E" w14:paraId="1D83FE3C" w14:textId="77777777" w:rsidTr="00E06273">
        <w:tc>
          <w:tcPr>
            <w:tcW w:w="3227" w:type="dxa"/>
            <w:shd w:val="clear" w:color="auto" w:fill="auto"/>
          </w:tcPr>
          <w:p w14:paraId="3ED35CBE"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4D99BA11"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46511E" w14:paraId="308E3482" w14:textId="77777777" w:rsidTr="00E06273">
        <w:tc>
          <w:tcPr>
            <w:tcW w:w="3227" w:type="dxa"/>
            <w:shd w:val="clear" w:color="auto" w:fill="auto"/>
          </w:tcPr>
          <w:p w14:paraId="6BBD1863"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Oggetto dell’appalto:</w:t>
            </w:r>
          </w:p>
        </w:tc>
        <w:tc>
          <w:tcPr>
            <w:tcW w:w="7069" w:type="dxa"/>
            <w:shd w:val="clear" w:color="auto" w:fill="auto"/>
          </w:tcPr>
          <w:p w14:paraId="505D90F0" w14:textId="77777777" w:rsidR="00125376" w:rsidRPr="0087105E" w:rsidRDefault="00125376" w:rsidP="00E06273">
            <w:pPr>
              <w:spacing w:after="120"/>
              <w:jc w:val="both"/>
              <w:rPr>
                <w:rFonts w:ascii="Calibri" w:hAnsi="Calibri" w:cs="Calibri"/>
                <w:sz w:val="20"/>
                <w:szCs w:val="20"/>
                <w:lang w:val="it-IT"/>
              </w:rPr>
            </w:pPr>
            <w:r w:rsidRPr="0087105E">
              <w:rPr>
                <w:rFonts w:ascii="Calibri" w:hAnsi="Calibri" w:cs="Calibri"/>
                <w:sz w:val="20"/>
                <w:szCs w:val="20"/>
                <w:lang w:val="it-IT"/>
              </w:rPr>
              <w:t>Affidamento dei servizi assicurativi dell’Amministrazione Aggiudicatrice.</w:t>
            </w:r>
          </w:p>
        </w:tc>
      </w:tr>
      <w:tr w:rsidR="00125376" w:rsidRPr="0046511E" w14:paraId="7B61D259" w14:textId="77777777" w:rsidTr="00E06273">
        <w:tc>
          <w:tcPr>
            <w:tcW w:w="3227" w:type="dxa"/>
            <w:shd w:val="clear" w:color="auto" w:fill="auto"/>
          </w:tcPr>
          <w:p w14:paraId="5A813997" w14:textId="77777777" w:rsidR="00125376" w:rsidRPr="00626996" w:rsidRDefault="00125376" w:rsidP="00E06273">
            <w:pPr>
              <w:spacing w:after="120"/>
              <w:jc w:val="both"/>
              <w:rPr>
                <w:rFonts w:ascii="Calibri" w:hAnsi="Calibri" w:cs="Calibri"/>
                <w:b/>
                <w:sz w:val="20"/>
                <w:szCs w:val="20"/>
                <w:lang w:val="it-IT"/>
              </w:rPr>
            </w:pPr>
            <w:r w:rsidRPr="00626996">
              <w:rPr>
                <w:rFonts w:ascii="Calibri" w:hAnsi="Calibri" w:cs="Calibri"/>
                <w:b/>
                <w:sz w:val="20"/>
                <w:szCs w:val="20"/>
                <w:lang w:val="it-IT"/>
              </w:rPr>
              <w:t>Procedura:</w:t>
            </w:r>
            <w:r w:rsidRPr="00626996">
              <w:rPr>
                <w:rStyle w:val="Rimandonotaapidipagina"/>
                <w:rFonts w:ascii="Calibri" w:hAnsi="Calibri" w:cs="Calibri"/>
                <w:b/>
                <w:sz w:val="20"/>
                <w:szCs w:val="20"/>
                <w:lang w:val="it-IT"/>
              </w:rPr>
              <w:t xml:space="preserve"> </w:t>
            </w:r>
          </w:p>
        </w:tc>
        <w:tc>
          <w:tcPr>
            <w:tcW w:w="7069" w:type="dxa"/>
            <w:shd w:val="clear" w:color="auto" w:fill="auto"/>
          </w:tcPr>
          <w:p w14:paraId="2A8B31F2" w14:textId="77777777" w:rsidR="00125376" w:rsidRPr="00626996" w:rsidRDefault="00125376" w:rsidP="00E06273">
            <w:pPr>
              <w:spacing w:after="120"/>
              <w:jc w:val="both"/>
              <w:rPr>
                <w:rFonts w:ascii="Calibri" w:hAnsi="Calibri" w:cs="Calibri"/>
                <w:i/>
                <w:sz w:val="20"/>
                <w:szCs w:val="20"/>
                <w:lang w:val="it-IT"/>
              </w:rPr>
            </w:pPr>
            <w:r w:rsidRPr="00626996">
              <w:rPr>
                <w:rFonts w:ascii="Calibri" w:hAnsi="Calibri" w:cs="Calibri"/>
                <w:i/>
                <w:sz w:val="20"/>
                <w:szCs w:val="20"/>
                <w:lang w:val="it-IT"/>
              </w:rPr>
              <w:t>Aperta ex art. 60 del D. Lgs. 50/2016</w:t>
            </w:r>
          </w:p>
          <w:p w14:paraId="3907CD75" w14:textId="77777777" w:rsidR="00125376" w:rsidRPr="00626996" w:rsidRDefault="00125376" w:rsidP="00E06273">
            <w:pPr>
              <w:spacing w:after="120"/>
              <w:jc w:val="both"/>
              <w:rPr>
                <w:rFonts w:ascii="Calibri" w:hAnsi="Calibri" w:cs="Calibri"/>
                <w:i/>
                <w:sz w:val="20"/>
                <w:szCs w:val="20"/>
                <w:lang w:val="it-IT"/>
              </w:rPr>
            </w:pPr>
          </w:p>
        </w:tc>
      </w:tr>
      <w:tr w:rsidR="00125376" w:rsidRPr="0046511E" w14:paraId="103B6BCE" w14:textId="77777777" w:rsidTr="00E06273">
        <w:tc>
          <w:tcPr>
            <w:tcW w:w="3227" w:type="dxa"/>
            <w:shd w:val="clear" w:color="auto" w:fill="auto"/>
          </w:tcPr>
          <w:p w14:paraId="72CFA028"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22401A3D" w14:textId="77777777" w:rsidR="00125376" w:rsidRPr="0087105E" w:rsidRDefault="00125376" w:rsidP="00E06273">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125376" w:rsidRPr="0087105E" w14:paraId="2E24E03F" w14:textId="77777777" w:rsidTr="00E06273">
        <w:tc>
          <w:tcPr>
            <w:tcW w:w="3227" w:type="dxa"/>
            <w:shd w:val="clear" w:color="auto" w:fill="auto"/>
          </w:tcPr>
          <w:p w14:paraId="52A388EA"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66C852FF" w14:textId="7D3F46D0" w:rsidR="00125376" w:rsidRPr="0087105E" w:rsidRDefault="00A66E21" w:rsidP="00E06273">
            <w:pPr>
              <w:spacing w:after="120"/>
              <w:jc w:val="both"/>
              <w:rPr>
                <w:rFonts w:ascii="Calibri" w:hAnsi="Calibri" w:cs="Calibri"/>
                <w:i/>
                <w:sz w:val="20"/>
                <w:szCs w:val="20"/>
                <w:lang w:val="it-IT"/>
              </w:rPr>
            </w:pPr>
            <w:r w:rsidRPr="00A66E21">
              <w:rPr>
                <w:rFonts w:ascii="Calibri" w:hAnsi="Calibri" w:cs="Calibri"/>
                <w:i/>
                <w:sz w:val="20"/>
                <w:szCs w:val="20"/>
                <w:lang w:val="it-IT"/>
              </w:rPr>
              <w:t>92171096F6</w:t>
            </w:r>
          </w:p>
        </w:tc>
      </w:tr>
    </w:tbl>
    <w:p w14:paraId="57BBA208" w14:textId="77777777" w:rsidR="00232C9B" w:rsidRDefault="00232C9B" w:rsidP="00C77336">
      <w:pPr>
        <w:autoSpaceDE w:val="0"/>
        <w:autoSpaceDN w:val="0"/>
        <w:adjustRightInd w:val="0"/>
        <w:jc w:val="both"/>
        <w:rPr>
          <w:rFonts w:ascii="Calibri" w:hAnsi="Calibri" w:cs="Calibri"/>
          <w:b/>
          <w:bCs/>
          <w:i/>
          <w:iCs/>
          <w:sz w:val="20"/>
          <w:szCs w:val="20"/>
          <w:lang w:val="it-IT"/>
        </w:rPr>
      </w:pPr>
    </w:p>
    <w:p w14:paraId="5444023E" w14:textId="77777777" w:rsidR="00C77336" w:rsidRPr="0087105E" w:rsidRDefault="00232C9B" w:rsidP="00C77336">
      <w:pPr>
        <w:autoSpaceDE w:val="0"/>
        <w:autoSpaceDN w:val="0"/>
        <w:adjustRightInd w:val="0"/>
        <w:jc w:val="both"/>
        <w:rPr>
          <w:rFonts w:ascii="Calibri" w:hAnsi="Calibri" w:cs="Calibri"/>
          <w:b/>
          <w:bCs/>
          <w:i/>
          <w:iCs/>
          <w:sz w:val="20"/>
          <w:szCs w:val="20"/>
          <w:lang w:val="it-IT"/>
        </w:rPr>
      </w:pPr>
      <w:r>
        <w:rPr>
          <w:rFonts w:ascii="Calibri" w:hAnsi="Calibri" w:cs="Calibri"/>
          <w:b/>
          <w:bCs/>
          <w:i/>
          <w:iCs/>
          <w:sz w:val="20"/>
          <w:szCs w:val="20"/>
          <w:lang w:val="it-IT"/>
        </w:rPr>
        <w:br w:type="page"/>
      </w:r>
    </w:p>
    <w:p w14:paraId="5016EF98" w14:textId="6E764EA0" w:rsidR="00FC6332" w:rsidRPr="0087105E" w:rsidRDefault="00FC6332" w:rsidP="00F91DDC">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w:t>
      </w:r>
      <w:r w:rsidR="0095595F" w:rsidRPr="0087105E">
        <w:rPr>
          <w:rFonts w:ascii="Calibri" w:hAnsi="Calibri" w:cs="Calibri"/>
          <w:b/>
          <w:bCs/>
          <w:i/>
          <w:iCs/>
          <w:color w:val="A6A6A6"/>
          <w:sz w:val="20"/>
          <w:szCs w:val="20"/>
          <w:lang w:val="it-IT"/>
        </w:rPr>
        <w:t xml:space="preserve"> DA INSERIRE NELLA BUSTA</w:t>
      </w:r>
      <w:r w:rsidR="00A66E21">
        <w:rPr>
          <w:rFonts w:ascii="Calibri" w:hAnsi="Calibri" w:cs="Calibri"/>
          <w:b/>
          <w:bCs/>
          <w:i/>
          <w:iCs/>
          <w:color w:val="A6A6A6"/>
          <w:sz w:val="20"/>
          <w:szCs w:val="20"/>
          <w:lang w:val="it-IT"/>
        </w:rPr>
        <w:t xml:space="preserve"> TECNICA</w:t>
      </w:r>
    </w:p>
    <w:p w14:paraId="1AF289B7" w14:textId="77777777" w:rsidR="00FC6332" w:rsidRPr="0087105E" w:rsidRDefault="0095595F"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6599EFBE" w14:textId="77777777" w:rsidR="00BB6CAB" w:rsidRPr="0087105E" w:rsidRDefault="00BB6CAB"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5D8F4A0D" w14:textId="77777777" w:rsidR="000D0778" w:rsidRPr="0087105E" w:rsidRDefault="000D0778"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LOTTO N</w:t>
      </w:r>
      <w:r w:rsidRPr="00EC33F6">
        <w:rPr>
          <w:rFonts w:ascii="Calibri" w:hAnsi="Calibri" w:cs="Calibri"/>
          <w:b/>
          <w:bCs/>
          <w:i/>
          <w:iCs/>
          <w:sz w:val="20"/>
          <w:szCs w:val="20"/>
          <w:lang w:val="it-IT"/>
        </w:rPr>
        <w:t>°</w:t>
      </w:r>
      <w:r w:rsidR="00626996">
        <w:rPr>
          <w:rFonts w:ascii="Calibri" w:hAnsi="Calibri" w:cs="Calibri"/>
          <w:b/>
          <w:bCs/>
          <w:i/>
          <w:iCs/>
          <w:sz w:val="20"/>
          <w:szCs w:val="20"/>
          <w:lang w:val="it-IT"/>
        </w:rPr>
        <w:t xml:space="preserve">2 - </w:t>
      </w:r>
      <w:r w:rsidR="00EC33F6" w:rsidRPr="00EC33F6">
        <w:rPr>
          <w:rFonts w:ascii="Calibri" w:hAnsi="Calibri" w:cs="Calibri"/>
          <w:b/>
          <w:bCs/>
          <w:i/>
          <w:iCs/>
          <w:sz w:val="20"/>
          <w:szCs w:val="20"/>
          <w:lang w:val="it-IT"/>
        </w:rPr>
        <w:t xml:space="preserve"> Polizza </w:t>
      </w:r>
      <w:r w:rsidR="00074FBD">
        <w:rPr>
          <w:rFonts w:ascii="Calibri" w:hAnsi="Calibri" w:cs="Calibri"/>
          <w:b/>
          <w:bCs/>
          <w:i/>
          <w:iCs/>
          <w:sz w:val="20"/>
          <w:szCs w:val="20"/>
          <w:lang w:val="it-IT"/>
        </w:rPr>
        <w:t>All Risks Property</w:t>
      </w:r>
    </w:p>
    <w:p w14:paraId="5D18C27E" w14:textId="77777777" w:rsidR="005C1FD0" w:rsidRPr="0087105E" w:rsidRDefault="005C1FD0" w:rsidP="00734A6F">
      <w:pPr>
        <w:pStyle w:val="Sommario2"/>
      </w:pPr>
    </w:p>
    <w:p w14:paraId="19EA3996"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49AFF2D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7E047A58"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0CD68A6B"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1D88D582"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25739D44"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5F6506A7"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41BD236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10045ED2"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12B65271"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77857CB5"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570E2CC8"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55D8C667"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78403DC6" w14:textId="77777777" w:rsidR="005C268C" w:rsidRDefault="005C268C" w:rsidP="005C268C">
      <w:pPr>
        <w:spacing w:line="280" w:lineRule="exact"/>
        <w:jc w:val="both"/>
        <w:rPr>
          <w:rFonts w:ascii="Calibri" w:hAnsi="Calibri" w:cs="Calibri"/>
          <w:sz w:val="20"/>
          <w:szCs w:val="20"/>
          <w:lang w:val="it-IT"/>
        </w:rPr>
      </w:pPr>
    </w:p>
    <w:p w14:paraId="538EC565" w14:textId="77777777" w:rsidR="00A313BB" w:rsidRPr="0087105E" w:rsidRDefault="00944C97" w:rsidP="00944C97">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p>
    <w:p w14:paraId="2737A642" w14:textId="77777777" w:rsidR="00A313BB" w:rsidRPr="0087105E"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87105E">
        <w:rPr>
          <w:rStyle w:val="BLOCKBOLD"/>
          <w:rFonts w:ascii="Calibri" w:hAnsi="Calibri" w:cs="Calibri"/>
          <w:b w:val="0"/>
          <w:caps w:val="0"/>
          <w:lang w:val="it-IT"/>
        </w:rPr>
        <w:t xml:space="preserve">Con riferimento </w:t>
      </w:r>
      <w:r w:rsidR="00E67384" w:rsidRPr="0087105E">
        <w:rPr>
          <w:rStyle w:val="BLOCKBOLD"/>
          <w:rFonts w:ascii="Calibri" w:hAnsi="Calibri" w:cs="Calibri"/>
          <w:b w:val="0"/>
          <w:caps w:val="0"/>
          <w:lang w:val="it-IT"/>
        </w:rPr>
        <w:t>a ciascuno dei sub parametri di seguito elencati</w:t>
      </w:r>
      <w:r w:rsidRPr="0087105E">
        <w:rPr>
          <w:rStyle w:val="BLOCKBOLD"/>
          <w:rFonts w:ascii="Calibri" w:hAnsi="Calibri" w:cs="Calibri"/>
          <w:b w:val="0"/>
          <w:caps w:val="0"/>
          <w:lang w:val="it-IT"/>
        </w:rPr>
        <w:t>, il concorrente offre:</w:t>
      </w:r>
    </w:p>
    <w:p w14:paraId="1CF20167" w14:textId="77777777" w:rsidR="00383445" w:rsidRPr="0087105E" w:rsidRDefault="00383445" w:rsidP="00944C97">
      <w:pPr>
        <w:pBdr>
          <w:top w:val="single" w:sz="4" w:space="1" w:color="auto"/>
          <w:left w:val="single" w:sz="4" w:space="1"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 (PT</w:t>
      </w:r>
      <w:r w:rsidR="00525EB9">
        <w:rPr>
          <w:rFonts w:ascii="Calibri" w:hAnsi="Calibri" w:cs="Calibri"/>
          <w:b/>
          <w:bCs/>
          <w:iCs/>
          <w:sz w:val="20"/>
          <w:szCs w:val="20"/>
          <w:vertAlign w:val="superscript"/>
          <w:lang w:val="it-IT"/>
        </w:rPr>
        <w:t>a</w:t>
      </w:r>
      <w:r w:rsidRPr="0087105E">
        <w:rPr>
          <w:rFonts w:ascii="Calibri" w:hAnsi="Calibri" w:cs="Calibri"/>
          <w:b/>
          <w:bCs/>
          <w:iCs/>
          <w:sz w:val="20"/>
          <w:szCs w:val="20"/>
          <w:vertAlign w:val="superscript"/>
          <w:lang w:val="it-IT"/>
        </w:rPr>
        <w:t>1</w:t>
      </w:r>
      <w:r w:rsidR="006E0D9D">
        <w:rPr>
          <w:rFonts w:ascii="Calibri" w:hAnsi="Calibri" w:cs="Calibri"/>
          <w:b/>
          <w:bCs/>
          <w:iCs/>
          <w:sz w:val="20"/>
          <w:szCs w:val="20"/>
          <w:vertAlign w:val="superscript"/>
          <w:lang w:val="it-IT"/>
        </w:rPr>
        <w:t xml:space="preserve">  </w:t>
      </w:r>
      <w:r w:rsidR="006E0D9D" w:rsidRPr="0087105E">
        <w:rPr>
          <w:rFonts w:ascii="Calibri" w:hAnsi="Calibri" w:cs="Calibri"/>
          <w:b/>
          <w:bCs/>
          <w:iCs/>
          <w:sz w:val="20"/>
          <w:szCs w:val="20"/>
          <w:lang w:val="it-IT"/>
        </w:rPr>
        <w:t>PT</w:t>
      </w:r>
      <w:r w:rsidR="006E0D9D">
        <w:rPr>
          <w:rFonts w:ascii="Calibri" w:hAnsi="Calibri" w:cs="Calibri"/>
          <w:b/>
          <w:bCs/>
          <w:iCs/>
          <w:sz w:val="20"/>
          <w:szCs w:val="20"/>
          <w:vertAlign w:val="superscript"/>
          <w:lang w:val="it-IT"/>
        </w:rPr>
        <w:t>a2</w:t>
      </w:r>
      <w:r w:rsidR="00DC2BCB">
        <w:rPr>
          <w:rFonts w:ascii="Calibri" w:hAnsi="Calibri" w:cs="Calibri"/>
          <w:b/>
          <w:bCs/>
          <w:iCs/>
          <w:sz w:val="20"/>
          <w:szCs w:val="20"/>
          <w:vertAlign w:val="superscript"/>
          <w:lang w:val="it-IT"/>
        </w:rPr>
        <w:t xml:space="preserve"> </w:t>
      </w:r>
      <w:r w:rsidR="00DC2BCB" w:rsidRPr="0087105E">
        <w:rPr>
          <w:rFonts w:ascii="Calibri" w:hAnsi="Calibri" w:cs="Calibri"/>
          <w:b/>
          <w:bCs/>
          <w:iCs/>
          <w:sz w:val="20"/>
          <w:szCs w:val="20"/>
          <w:lang w:val="it-IT"/>
        </w:rPr>
        <w:t>PT</w:t>
      </w:r>
      <w:r w:rsidR="00DC2BCB">
        <w:rPr>
          <w:rFonts w:ascii="Calibri" w:hAnsi="Calibri" w:cs="Calibri"/>
          <w:b/>
          <w:bCs/>
          <w:iCs/>
          <w:sz w:val="20"/>
          <w:szCs w:val="20"/>
          <w:vertAlign w:val="superscript"/>
          <w:lang w:val="it-IT"/>
        </w:rPr>
        <w:t>a3</w:t>
      </w:r>
      <w:r w:rsidRPr="0087105E">
        <w:rPr>
          <w:rFonts w:ascii="Calibri" w:hAnsi="Calibri" w:cs="Calibri"/>
          <w:b/>
          <w:bCs/>
          <w:iCs/>
          <w:sz w:val="20"/>
          <w:szCs w:val="20"/>
          <w:lang w:val="it-IT"/>
        </w:rPr>
        <w:t>)</w:t>
      </w:r>
      <w:r w:rsidRPr="007B78C8">
        <w:rPr>
          <w:rFonts w:ascii="Calibri" w:hAnsi="Calibri" w:cs="Calibri"/>
          <w:b/>
          <w:bCs/>
          <w:iCs/>
          <w:sz w:val="20"/>
          <w:szCs w:val="20"/>
          <w:lang w:val="it-IT"/>
        </w:rPr>
        <w:t xml:space="preserve"> </w:t>
      </w:r>
      <w:r w:rsidR="00551D69">
        <w:rPr>
          <w:rFonts w:ascii="Calibri" w:hAnsi="Calibri" w:cs="Calibri"/>
          <w:b/>
          <w:bCs/>
          <w:iCs/>
          <w:sz w:val="20"/>
          <w:szCs w:val="20"/>
          <w:lang w:val="it-IT"/>
        </w:rPr>
        <w:t xml:space="preserve">( MAX </w:t>
      </w:r>
      <w:r w:rsidR="00DC2BCB">
        <w:rPr>
          <w:rFonts w:ascii="Calibri" w:hAnsi="Calibri" w:cs="Calibri"/>
          <w:b/>
          <w:bCs/>
          <w:iCs/>
          <w:sz w:val="20"/>
          <w:szCs w:val="20"/>
          <w:lang w:val="it-IT"/>
        </w:rPr>
        <w:t>3</w:t>
      </w:r>
      <w:r w:rsidR="00462254">
        <w:rPr>
          <w:rFonts w:ascii="Calibri" w:hAnsi="Calibri" w:cs="Calibri"/>
          <w:b/>
          <w:bCs/>
          <w:iCs/>
          <w:sz w:val="20"/>
          <w:szCs w:val="20"/>
          <w:lang w:val="it-IT"/>
        </w:rPr>
        <w:t>0</w:t>
      </w:r>
      <w:r>
        <w:rPr>
          <w:rFonts w:ascii="Calibri" w:hAnsi="Calibri" w:cs="Calibri"/>
          <w:b/>
          <w:bCs/>
          <w:iCs/>
          <w:sz w:val="20"/>
          <w:szCs w:val="20"/>
          <w:lang w:val="it-IT"/>
        </w:rPr>
        <w:t xml:space="preserve"> PUNTI)</w:t>
      </w:r>
    </w:p>
    <w:p w14:paraId="0B2C9494" w14:textId="77777777" w:rsidR="0020206B" w:rsidRPr="0020206B" w:rsidRDefault="00944C97" w:rsidP="00830B69">
      <w:pPr>
        <w:pStyle w:val="usoboll1"/>
        <w:spacing w:line="240" w:lineRule="auto"/>
      </w:pPr>
      <w:r w:rsidRPr="0087105E">
        <w:rPr>
          <w:rFonts w:ascii="Calibri" w:hAnsi="Calibri" w:cs="Calibri"/>
          <w:i/>
          <w:sz w:val="20"/>
          <w:szCs w:val="20"/>
        </w:rPr>
        <w:t xml:space="preserve"> </w:t>
      </w:r>
      <w:r w:rsidR="0020206B" w:rsidRPr="0087105E">
        <w:rPr>
          <w:rFonts w:ascii="Calibri" w:hAnsi="Calibri" w:cs="Calibri"/>
          <w:i/>
          <w:sz w:val="20"/>
          <w:szCs w:val="20"/>
        </w:rPr>
        <w:t>(barrare la casella corrispondente alla scelta effettuata; barrare la casella “SI” se si intende assumere l’impegno; in caso contrario barrare la casella “NO”)</w:t>
      </w: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41"/>
        <w:gridCol w:w="3260"/>
        <w:gridCol w:w="2973"/>
        <w:gridCol w:w="1079"/>
        <w:gridCol w:w="1181"/>
      </w:tblGrid>
      <w:tr w:rsidR="00685194" w:rsidRPr="0046511E" w14:paraId="0B6DC03E" w14:textId="77777777" w:rsidTr="00462254">
        <w:trPr>
          <w:tblHeade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84CA22B" w14:textId="77777777" w:rsidR="00685194" w:rsidRPr="00CB0B57" w:rsidRDefault="00685194" w:rsidP="00784A47">
            <w:pPr>
              <w:autoSpaceDE w:val="0"/>
              <w:autoSpaceDN w:val="0"/>
              <w:spacing w:after="120"/>
              <w:jc w:val="center"/>
              <w:rPr>
                <w:rFonts w:ascii="Calibri" w:hAnsi="Calibri" w:cs="Calibri"/>
                <w:b/>
                <w:bCs/>
                <w:sz w:val="20"/>
                <w:szCs w:val="20"/>
              </w:rPr>
            </w:pPr>
            <w:r w:rsidRPr="00CB0B57">
              <w:rPr>
                <w:rFonts w:ascii="Calibri" w:hAnsi="Calibri" w:cs="Calibri"/>
                <w:b/>
                <w:bCs/>
                <w:sz w:val="20"/>
                <w:szCs w:val="20"/>
              </w:rPr>
              <w:t>SUB PARAMETRO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6327F" w14:textId="77777777" w:rsidR="00685194" w:rsidRPr="00CB0B57" w:rsidRDefault="00685194" w:rsidP="00784A47">
            <w:pPr>
              <w:autoSpaceDE w:val="0"/>
              <w:autoSpaceDN w:val="0"/>
              <w:spacing w:after="120"/>
              <w:jc w:val="center"/>
              <w:rPr>
                <w:rFonts w:ascii="Calibri" w:hAnsi="Calibri" w:cs="Calibri"/>
                <w:b/>
                <w:bCs/>
                <w:sz w:val="20"/>
                <w:szCs w:val="20"/>
                <w:lang w:val="it-IT"/>
              </w:rPr>
            </w:pPr>
            <w:r w:rsidRPr="00CB0B57">
              <w:rPr>
                <w:rFonts w:ascii="Calibri" w:hAnsi="Calibri" w:cs="Calibri"/>
                <w:b/>
                <w:bCs/>
                <w:sz w:val="20"/>
                <w:szCs w:val="20"/>
                <w:lang w:val="it-IT"/>
              </w:rPr>
              <w:t>DESCRIZIONE</w:t>
            </w:r>
          </w:p>
        </w:tc>
        <w:tc>
          <w:tcPr>
            <w:tcW w:w="29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5FC1B0A" w14:textId="77777777" w:rsidR="00685194" w:rsidRPr="00CB0B57" w:rsidRDefault="00685194" w:rsidP="00784A47">
            <w:pPr>
              <w:autoSpaceDE w:val="0"/>
              <w:autoSpaceDN w:val="0"/>
              <w:spacing w:after="120"/>
              <w:jc w:val="center"/>
              <w:rPr>
                <w:rFonts w:ascii="Calibri" w:hAnsi="Calibri" w:cs="Calibri"/>
                <w:b/>
                <w:bCs/>
                <w:sz w:val="20"/>
                <w:szCs w:val="20"/>
                <w:lang w:val="it-IT"/>
              </w:rPr>
            </w:pPr>
            <w:r>
              <w:rPr>
                <w:rFonts w:ascii="Calibri" w:hAnsi="Calibri" w:cs="Calibri"/>
                <w:b/>
                <w:sz w:val="20"/>
                <w:szCs w:val="20"/>
                <w:lang w:val="it-IT"/>
              </w:rPr>
              <w:t>PUNTEGGIO ASSEGNATO</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9D9D9"/>
          </w:tcPr>
          <w:p w14:paraId="33A60D80" w14:textId="77777777" w:rsidR="00685194" w:rsidRDefault="00685194" w:rsidP="00784A47">
            <w:pPr>
              <w:autoSpaceDE w:val="0"/>
              <w:autoSpaceDN w:val="0"/>
              <w:jc w:val="center"/>
              <w:rPr>
                <w:rFonts w:ascii="Calibri" w:hAnsi="Calibri" w:cs="Calibri"/>
                <w:b/>
                <w:sz w:val="20"/>
                <w:szCs w:val="20"/>
                <w:lang w:val="it-IT"/>
              </w:rPr>
            </w:pPr>
            <w:r>
              <w:rPr>
                <w:rFonts w:ascii="Calibri" w:hAnsi="Calibri" w:cs="Calibri"/>
                <w:b/>
                <w:sz w:val="20"/>
                <w:szCs w:val="20"/>
                <w:lang w:val="it-IT"/>
              </w:rPr>
              <w:t>OFFERTA DAL CONCORRENTE PER L’OPZIONE MIGLIORATIVA</w:t>
            </w:r>
          </w:p>
          <w:p w14:paraId="0460AA31" w14:textId="77777777" w:rsidR="00685194" w:rsidRDefault="00685194" w:rsidP="00784A47">
            <w:pPr>
              <w:autoSpaceDE w:val="0"/>
              <w:autoSpaceDN w:val="0"/>
              <w:jc w:val="center"/>
              <w:rPr>
                <w:rFonts w:ascii="Calibri" w:hAnsi="Calibri" w:cs="Calibri"/>
                <w:b/>
                <w:sz w:val="20"/>
                <w:szCs w:val="20"/>
                <w:lang w:val="it-IT"/>
              </w:rPr>
            </w:pPr>
            <w:r w:rsidRPr="00197132">
              <w:rPr>
                <w:rFonts w:ascii="Calibri" w:hAnsi="Calibri" w:cs="Calibri"/>
                <w:b/>
                <w:sz w:val="20"/>
                <w:szCs w:val="20"/>
                <w:vertAlign w:val="superscript"/>
                <w:lang w:val="it-IT"/>
              </w:rPr>
              <w:t>(indicare con un segno di spunta l’opzione scelta)</w:t>
            </w:r>
          </w:p>
        </w:tc>
      </w:tr>
      <w:tr w:rsidR="00462254" w:rsidRPr="00CB0B57" w14:paraId="2C849D4B"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C74C4F9" w14:textId="77777777" w:rsidR="00462254" w:rsidRPr="00CB0B57" w:rsidRDefault="00462254" w:rsidP="00462254">
            <w:pPr>
              <w:spacing w:after="120"/>
              <w:rPr>
                <w:rFonts w:ascii="Calibri" w:hAnsi="Calibri" w:cs="Calibri"/>
                <w:sz w:val="20"/>
                <w:szCs w:val="20"/>
                <w:lang w:val="it-IT"/>
              </w:rPr>
            </w:pPr>
            <w:r w:rsidRPr="00551D69">
              <w:rPr>
                <w:rFonts w:ascii="Calibri" w:hAnsi="Calibri" w:cs="Calibri"/>
                <w:sz w:val="20"/>
                <w:szCs w:val="20"/>
                <w:lang w:val="it-IT"/>
              </w:rPr>
              <w:t>Condizioni di garanzia 1 (P</w:t>
            </w:r>
            <w:r w:rsidRPr="00551D69">
              <w:rPr>
                <w:rFonts w:ascii="Calibri" w:hAnsi="Calibri" w:cs="Calibri"/>
                <w:b/>
                <w:sz w:val="20"/>
                <w:szCs w:val="20"/>
                <w:lang w:val="it-IT"/>
              </w:rPr>
              <w:t>T</w:t>
            </w:r>
            <w:r>
              <w:rPr>
                <w:rFonts w:ascii="Calibri" w:hAnsi="Calibri" w:cs="Calibri"/>
                <w:b/>
                <w:sz w:val="20"/>
                <w:szCs w:val="20"/>
                <w:vertAlign w:val="superscript"/>
                <w:lang w:val="it-IT"/>
              </w:rPr>
              <w:t>a</w:t>
            </w:r>
            <w:r w:rsidR="003E134E">
              <w:rPr>
                <w:rFonts w:ascii="Calibri" w:hAnsi="Calibri" w:cs="Calibri"/>
                <w:b/>
                <w:sz w:val="20"/>
                <w:szCs w:val="20"/>
                <w:vertAlign w:val="superscript"/>
                <w:lang w:val="it-IT"/>
              </w:rPr>
              <w:t>1</w:t>
            </w:r>
            <w:r w:rsidRPr="00551D69">
              <w:rPr>
                <w:rFonts w:ascii="Calibri" w:hAnsi="Calibri" w:cs="Calibri"/>
                <w:sz w:val="20"/>
                <w:szCs w:val="20"/>
                <w:lang w:val="it-IT"/>
              </w:rPr>
              <w:t>)</w:t>
            </w:r>
          </w:p>
        </w:tc>
        <w:tc>
          <w:tcPr>
            <w:tcW w:w="3260" w:type="dxa"/>
            <w:tcBorders>
              <w:top w:val="single" w:sz="4" w:space="0" w:color="auto"/>
              <w:bottom w:val="single" w:sz="4" w:space="0" w:color="auto"/>
            </w:tcBorders>
            <w:shd w:val="clear" w:color="auto" w:fill="FFFFFF"/>
            <w:vAlign w:val="center"/>
          </w:tcPr>
          <w:p w14:paraId="76B52BA4" w14:textId="77777777" w:rsidR="00462254" w:rsidRPr="00CB0B57" w:rsidRDefault="00462254" w:rsidP="00644F11">
            <w:pPr>
              <w:autoSpaceDE w:val="0"/>
              <w:autoSpaceDN w:val="0"/>
              <w:spacing w:after="120"/>
              <w:rPr>
                <w:rFonts w:ascii="Calibri" w:hAnsi="Calibri" w:cs="Calibri"/>
                <w:sz w:val="20"/>
                <w:szCs w:val="20"/>
                <w:lang w:val="it-IT"/>
              </w:rPr>
            </w:pPr>
            <w:r>
              <w:rPr>
                <w:rFonts w:ascii="Calibri" w:hAnsi="Calibri" w:cs="Calibri"/>
                <w:sz w:val="20"/>
                <w:szCs w:val="20"/>
                <w:lang w:val="it-IT"/>
              </w:rPr>
              <w:t>Sez. 2 Art.</w:t>
            </w:r>
            <w:r w:rsidR="00644F11">
              <w:rPr>
                <w:rFonts w:ascii="Calibri" w:hAnsi="Calibri" w:cs="Calibri"/>
                <w:sz w:val="20"/>
                <w:szCs w:val="20"/>
                <w:lang w:val="it-IT"/>
              </w:rPr>
              <w:t>6</w:t>
            </w:r>
            <w:r>
              <w:rPr>
                <w:rFonts w:ascii="Calibri" w:hAnsi="Calibri" w:cs="Calibri"/>
                <w:sz w:val="20"/>
                <w:szCs w:val="20"/>
                <w:lang w:val="it-IT"/>
              </w:rPr>
              <w:t xml:space="preserve"> “Recesso per sinistro “</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1F5832B5" w14:textId="77777777" w:rsidR="00462254" w:rsidRDefault="005533E6" w:rsidP="00462254">
            <w:pPr>
              <w:spacing w:after="120"/>
              <w:rPr>
                <w:rFonts w:ascii="Calibri" w:hAnsi="Calibri" w:cs="Calibri"/>
                <w:sz w:val="20"/>
                <w:szCs w:val="20"/>
                <w:lang w:val="it-IT"/>
              </w:rPr>
            </w:pPr>
            <w:r>
              <w:rPr>
                <w:rFonts w:ascii="Calibri" w:hAnsi="Calibri" w:cs="Calibri"/>
                <w:b/>
                <w:sz w:val="20"/>
                <w:szCs w:val="20"/>
                <w:lang w:val="it-IT"/>
              </w:rPr>
              <w:t>1</w:t>
            </w:r>
            <w:r w:rsidR="00462254">
              <w:rPr>
                <w:rFonts w:ascii="Calibri" w:hAnsi="Calibri" w:cs="Calibri"/>
                <w:b/>
                <w:sz w:val="20"/>
                <w:szCs w:val="20"/>
                <w:lang w:val="it-IT"/>
              </w:rPr>
              <w:t xml:space="preserve">0 </w:t>
            </w:r>
            <w:r w:rsidR="00462254" w:rsidRPr="00CB0B57">
              <w:rPr>
                <w:rFonts w:ascii="Calibri" w:hAnsi="Calibri" w:cs="Calibri"/>
                <w:sz w:val="20"/>
                <w:szCs w:val="20"/>
                <w:lang w:val="it-IT"/>
              </w:rPr>
              <w:t xml:space="preserve">punti nel caso in cui la condizione sia stata offerta </w:t>
            </w:r>
          </w:p>
          <w:p w14:paraId="159E149C" w14:textId="77777777" w:rsidR="00462254" w:rsidRPr="00CB0B57" w:rsidRDefault="00462254" w:rsidP="00462254">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6C8969C1" w14:textId="77777777" w:rsidR="00462254" w:rsidRDefault="00462254" w:rsidP="00462254">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6EAAFD15"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30BC0518"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381C23F0"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2A9B8D33"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r w:rsidR="00074FBD" w:rsidRPr="00CB0B57" w14:paraId="604DF8E5"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76930FD3" w14:textId="77777777" w:rsidR="00074FBD" w:rsidRPr="00551D69" w:rsidRDefault="00074FBD" w:rsidP="00074FBD">
            <w:pPr>
              <w:spacing w:after="120"/>
              <w:rPr>
                <w:rFonts w:ascii="Calibri" w:hAnsi="Calibri" w:cs="Calibri"/>
                <w:sz w:val="20"/>
                <w:szCs w:val="20"/>
                <w:lang w:val="it-IT"/>
              </w:rPr>
            </w:pPr>
            <w:r>
              <w:rPr>
                <w:rFonts w:ascii="Calibri" w:hAnsi="Calibri" w:cs="Calibri"/>
                <w:sz w:val="20"/>
                <w:szCs w:val="20"/>
                <w:lang w:val="it-IT"/>
              </w:rPr>
              <w:t>Condizioni di garanzia 2</w:t>
            </w:r>
            <w:r w:rsidRPr="00551D69">
              <w:rPr>
                <w:rFonts w:ascii="Calibri" w:hAnsi="Calibri" w:cs="Calibri"/>
                <w:sz w:val="20"/>
                <w:szCs w:val="20"/>
                <w:lang w:val="it-IT"/>
              </w:rPr>
              <w:t xml:space="preserve"> (P</w:t>
            </w:r>
            <w:r w:rsidRPr="00551D69">
              <w:rPr>
                <w:rFonts w:ascii="Calibri" w:hAnsi="Calibri" w:cs="Calibri"/>
                <w:b/>
                <w:sz w:val="20"/>
                <w:szCs w:val="20"/>
                <w:lang w:val="it-IT"/>
              </w:rPr>
              <w:t>T</w:t>
            </w:r>
            <w:r>
              <w:rPr>
                <w:rFonts w:ascii="Calibri" w:hAnsi="Calibri" w:cs="Calibri"/>
                <w:b/>
                <w:sz w:val="20"/>
                <w:szCs w:val="20"/>
                <w:vertAlign w:val="superscript"/>
                <w:lang w:val="it-IT"/>
              </w:rPr>
              <w:t>a2</w:t>
            </w:r>
            <w:r w:rsidRPr="00551D69">
              <w:rPr>
                <w:rFonts w:ascii="Calibri" w:hAnsi="Calibri" w:cs="Calibri"/>
                <w:sz w:val="20"/>
                <w:szCs w:val="20"/>
                <w:lang w:val="it-IT"/>
              </w:rPr>
              <w:t>)</w:t>
            </w:r>
          </w:p>
        </w:tc>
        <w:tc>
          <w:tcPr>
            <w:tcW w:w="3260" w:type="dxa"/>
            <w:tcBorders>
              <w:top w:val="single" w:sz="4" w:space="0" w:color="auto"/>
              <w:bottom w:val="single" w:sz="4" w:space="0" w:color="auto"/>
            </w:tcBorders>
            <w:shd w:val="clear" w:color="auto" w:fill="FFFFFF"/>
            <w:vAlign w:val="center"/>
          </w:tcPr>
          <w:p w14:paraId="02D2F9BB" w14:textId="77777777" w:rsidR="00074FBD" w:rsidRDefault="00DC2BCB" w:rsidP="00074FBD">
            <w:pPr>
              <w:autoSpaceDE w:val="0"/>
              <w:autoSpaceDN w:val="0"/>
              <w:spacing w:after="120"/>
              <w:rPr>
                <w:rFonts w:ascii="Calibri" w:hAnsi="Calibri" w:cs="Calibri"/>
                <w:sz w:val="20"/>
                <w:szCs w:val="20"/>
                <w:lang w:val="it-IT"/>
              </w:rPr>
            </w:pPr>
            <w:r>
              <w:rPr>
                <w:rFonts w:ascii="Calibri" w:hAnsi="Calibri" w:cs="Calibri"/>
                <w:sz w:val="20"/>
                <w:szCs w:val="20"/>
                <w:lang w:val="it-IT"/>
              </w:rPr>
              <w:t xml:space="preserve"> </w:t>
            </w:r>
            <w:r w:rsidR="00E27FAE">
              <w:rPr>
                <w:rFonts w:ascii="Calibri" w:hAnsi="Calibri" w:cs="Calibri"/>
                <w:sz w:val="20"/>
                <w:szCs w:val="20"/>
                <w:lang w:val="it-IT"/>
              </w:rPr>
              <w:t>Sez. 3 Art. 2 punto p)</w:t>
            </w:r>
          </w:p>
          <w:p w14:paraId="72C339F2" w14:textId="77777777" w:rsidR="00074FBD" w:rsidRDefault="00DC2BCB" w:rsidP="00074FBD">
            <w:pPr>
              <w:autoSpaceDE w:val="0"/>
              <w:autoSpaceDN w:val="0"/>
              <w:spacing w:after="120"/>
              <w:rPr>
                <w:rFonts w:ascii="Calibri" w:hAnsi="Calibri" w:cs="Calibri"/>
                <w:sz w:val="20"/>
                <w:szCs w:val="20"/>
                <w:lang w:val="it-IT"/>
              </w:rPr>
            </w:pPr>
            <w:r>
              <w:rPr>
                <w:rFonts w:ascii="Calibri" w:hAnsi="Calibri" w:cs="Calibri"/>
                <w:sz w:val="20"/>
                <w:szCs w:val="20"/>
                <w:lang w:val="it-IT"/>
              </w:rPr>
              <w:t xml:space="preserve"> </w:t>
            </w:r>
            <w:r w:rsidR="00074FBD">
              <w:rPr>
                <w:rFonts w:ascii="Calibri" w:hAnsi="Calibri" w:cs="Calibri"/>
                <w:sz w:val="20"/>
                <w:szCs w:val="20"/>
                <w:lang w:val="it-IT"/>
              </w:rPr>
              <w:t>Malattie trasmissibili</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4692EFE7" w14:textId="77777777" w:rsidR="00074FBD" w:rsidRDefault="00074FBD" w:rsidP="00074FBD">
            <w:pPr>
              <w:spacing w:after="120"/>
              <w:rPr>
                <w:rFonts w:ascii="Calibri" w:hAnsi="Calibri" w:cs="Calibri"/>
                <w:sz w:val="20"/>
                <w:szCs w:val="20"/>
                <w:lang w:val="it-IT"/>
              </w:rPr>
            </w:pPr>
            <w:r>
              <w:rPr>
                <w:rFonts w:ascii="Calibri" w:hAnsi="Calibri" w:cs="Calibri"/>
                <w:b/>
                <w:sz w:val="20"/>
                <w:szCs w:val="20"/>
                <w:lang w:val="it-IT"/>
              </w:rPr>
              <w:t xml:space="preserve">10 </w:t>
            </w:r>
            <w:r w:rsidRPr="00CB0B57">
              <w:rPr>
                <w:rFonts w:ascii="Calibri" w:hAnsi="Calibri" w:cs="Calibri"/>
                <w:sz w:val="20"/>
                <w:szCs w:val="20"/>
                <w:lang w:val="it-IT"/>
              </w:rPr>
              <w:t xml:space="preserve">punti nel caso in cui la condizione sia stata </w:t>
            </w:r>
            <w:r>
              <w:rPr>
                <w:rFonts w:ascii="Calibri" w:hAnsi="Calibri" w:cs="Calibri"/>
                <w:sz w:val="20"/>
                <w:szCs w:val="20"/>
                <w:lang w:val="it-IT"/>
              </w:rPr>
              <w:t>abrogata</w:t>
            </w:r>
          </w:p>
          <w:p w14:paraId="0E0A4C8F" w14:textId="77777777" w:rsidR="00074FBD" w:rsidRPr="00CB0B57" w:rsidRDefault="00074FBD" w:rsidP="00074FBD">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3C27C30C" w14:textId="77777777" w:rsidR="00074FBD" w:rsidRDefault="00074FBD" w:rsidP="00074FBD">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w:t>
            </w:r>
            <w:r>
              <w:rPr>
                <w:rFonts w:ascii="Calibri" w:hAnsi="Calibri" w:cs="Calibri"/>
                <w:sz w:val="20"/>
                <w:szCs w:val="20"/>
                <w:lang w:val="it-IT"/>
              </w:rPr>
              <w:t>abrogata</w:t>
            </w:r>
            <w:r w:rsidRPr="00CB0B57">
              <w:rPr>
                <w:rFonts w:ascii="Calibri" w:hAnsi="Calibri" w:cs="Calibri"/>
                <w:sz w:val="20"/>
                <w:szCs w:val="20"/>
                <w:lang w:val="it-IT"/>
              </w:rPr>
              <w:t xml:space="preserve">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5C726692" w14:textId="77777777" w:rsidR="00074FBD" w:rsidRPr="00D26D8B" w:rsidRDefault="00074FBD" w:rsidP="00074FBD">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2BD5C642" w14:textId="77777777" w:rsidR="00074FBD" w:rsidRPr="00551D69" w:rsidRDefault="00074FBD" w:rsidP="00074FBD">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432395F0" w14:textId="77777777" w:rsidR="00074FBD" w:rsidRPr="00D26D8B" w:rsidRDefault="00074FBD" w:rsidP="00074FBD">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473BE85C" w14:textId="77777777" w:rsidR="00074FBD" w:rsidRPr="00551D69" w:rsidRDefault="00074FBD" w:rsidP="00074FBD">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r w:rsidR="00DC2BCB" w:rsidRPr="00CB0B57" w14:paraId="6354A4C5"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A52637A" w14:textId="77777777" w:rsidR="00DC2BCB" w:rsidRPr="00DC2BCB" w:rsidRDefault="00DC2BCB" w:rsidP="00DC2BCB">
            <w:pPr>
              <w:spacing w:after="120"/>
            </w:pPr>
            <w:r>
              <w:rPr>
                <w:rFonts w:ascii="Calibri" w:hAnsi="Calibri" w:cs="Calibri"/>
                <w:sz w:val="20"/>
                <w:szCs w:val="20"/>
                <w:lang w:val="it-IT"/>
              </w:rPr>
              <w:t>Allegato 1)</w:t>
            </w:r>
            <w:r w:rsidRPr="00551D69">
              <w:rPr>
                <w:rFonts w:ascii="Calibri" w:hAnsi="Calibri" w:cs="Calibri"/>
                <w:sz w:val="20"/>
                <w:szCs w:val="20"/>
                <w:lang w:val="it-IT"/>
              </w:rPr>
              <w:t xml:space="preserve"> (P</w:t>
            </w:r>
            <w:r w:rsidRPr="00551D69">
              <w:rPr>
                <w:rFonts w:ascii="Calibri" w:hAnsi="Calibri" w:cs="Calibri"/>
                <w:b/>
                <w:sz w:val="20"/>
                <w:szCs w:val="20"/>
                <w:lang w:val="it-IT"/>
              </w:rPr>
              <w:t>T</w:t>
            </w:r>
            <w:r>
              <w:rPr>
                <w:rFonts w:ascii="Calibri" w:hAnsi="Calibri" w:cs="Calibri"/>
                <w:b/>
                <w:sz w:val="20"/>
                <w:szCs w:val="20"/>
                <w:vertAlign w:val="superscript"/>
                <w:lang w:val="it-IT"/>
              </w:rPr>
              <w:t>a3</w:t>
            </w:r>
            <w:r w:rsidRPr="00551D69">
              <w:rPr>
                <w:rFonts w:ascii="Calibri" w:hAnsi="Calibri" w:cs="Calibri"/>
                <w:sz w:val="20"/>
                <w:szCs w:val="20"/>
                <w:lang w:val="it-IT"/>
              </w:rPr>
              <w:t>)</w:t>
            </w:r>
          </w:p>
          <w:p w14:paraId="35BF0395" w14:textId="77777777" w:rsidR="00DC2BCB" w:rsidRDefault="00DC2BCB" w:rsidP="00DC2BCB">
            <w:pPr>
              <w:spacing w:after="120"/>
              <w:rPr>
                <w:rFonts w:ascii="Calibri" w:hAnsi="Calibri" w:cs="Calibri"/>
                <w:sz w:val="20"/>
                <w:szCs w:val="20"/>
                <w:lang w:val="it-IT"/>
              </w:rPr>
            </w:pPr>
          </w:p>
          <w:p w14:paraId="7BF930CF" w14:textId="77777777" w:rsidR="00DC2BCB" w:rsidRPr="00551D69" w:rsidRDefault="00DC2BCB" w:rsidP="00DC2BCB">
            <w:pPr>
              <w:spacing w:after="120"/>
              <w:rPr>
                <w:rFonts w:ascii="Calibri" w:hAnsi="Calibri" w:cs="Calibri"/>
                <w:sz w:val="20"/>
                <w:szCs w:val="20"/>
                <w:lang w:val="it-IT"/>
              </w:rPr>
            </w:pPr>
          </w:p>
        </w:tc>
        <w:tc>
          <w:tcPr>
            <w:tcW w:w="3260" w:type="dxa"/>
            <w:tcBorders>
              <w:top w:val="single" w:sz="4" w:space="0" w:color="auto"/>
              <w:bottom w:val="single" w:sz="4" w:space="0" w:color="auto"/>
            </w:tcBorders>
            <w:shd w:val="clear" w:color="auto" w:fill="FFFFFF"/>
            <w:vAlign w:val="center"/>
          </w:tcPr>
          <w:p w14:paraId="21D2728E" w14:textId="77777777" w:rsidR="00DC2BCB" w:rsidRDefault="00DC2BCB" w:rsidP="00DC2BCB">
            <w:pPr>
              <w:autoSpaceDE w:val="0"/>
              <w:autoSpaceDN w:val="0"/>
              <w:spacing w:after="120"/>
              <w:rPr>
                <w:rFonts w:ascii="Calibri" w:hAnsi="Calibri" w:cs="Calibri"/>
                <w:sz w:val="20"/>
                <w:szCs w:val="20"/>
                <w:lang w:val="it-IT"/>
              </w:rPr>
            </w:pPr>
            <w:r>
              <w:rPr>
                <w:rFonts w:ascii="Calibri" w:hAnsi="Calibri" w:cs="Calibri"/>
                <w:sz w:val="20"/>
                <w:szCs w:val="20"/>
                <w:lang w:val="it-IT"/>
              </w:rPr>
              <w:t xml:space="preserve"> Guasti Meccanici </w:t>
            </w:r>
          </w:p>
          <w:p w14:paraId="21818715" w14:textId="77777777" w:rsidR="00DC2BCB" w:rsidRDefault="00DC2BCB" w:rsidP="00DC2BCB">
            <w:pPr>
              <w:autoSpaceDE w:val="0"/>
              <w:autoSpaceDN w:val="0"/>
              <w:spacing w:after="120"/>
              <w:rPr>
                <w:rFonts w:ascii="Calibri" w:hAnsi="Calibri" w:cs="Calibri"/>
                <w:sz w:val="20"/>
                <w:szCs w:val="20"/>
                <w:lang w:val="it-IT"/>
              </w:rPr>
            </w:pPr>
            <w:r>
              <w:rPr>
                <w:rFonts w:ascii="Calibri" w:hAnsi="Calibri" w:cs="Calibri"/>
                <w:sz w:val="20"/>
                <w:szCs w:val="20"/>
                <w:lang w:val="it-IT"/>
              </w:rPr>
              <w:t xml:space="preserve"> </w:t>
            </w:r>
            <w:r w:rsidRPr="006E0D9D">
              <w:rPr>
                <w:rFonts w:ascii="Calibri" w:hAnsi="Calibri" w:cs="Calibri"/>
                <w:sz w:val="20"/>
                <w:szCs w:val="20"/>
                <w:lang w:val="it-IT"/>
              </w:rPr>
              <w:t>€ 1</w:t>
            </w:r>
            <w:r>
              <w:rPr>
                <w:rFonts w:ascii="Calibri" w:hAnsi="Calibri" w:cs="Calibri"/>
                <w:sz w:val="20"/>
                <w:szCs w:val="20"/>
                <w:lang w:val="it-IT"/>
              </w:rPr>
              <w:t>0</w:t>
            </w:r>
            <w:r w:rsidRPr="006E0D9D">
              <w:rPr>
                <w:rFonts w:ascii="Calibri" w:hAnsi="Calibri" w:cs="Calibri"/>
                <w:sz w:val="20"/>
                <w:szCs w:val="20"/>
                <w:lang w:val="it-IT"/>
              </w:rPr>
              <w:t>0.000,00</w:t>
            </w:r>
            <w:r>
              <w:rPr>
                <w:rFonts w:ascii="Calibri" w:hAnsi="Calibri" w:cs="Calibri"/>
                <w:sz w:val="20"/>
                <w:szCs w:val="20"/>
                <w:lang w:val="it-IT"/>
              </w:rPr>
              <w:t xml:space="preserve"> PRA </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0127EDC6" w14:textId="77777777" w:rsidR="00015BD1" w:rsidRDefault="00015BD1" w:rsidP="00015BD1">
            <w:pPr>
              <w:spacing w:after="120"/>
              <w:rPr>
                <w:rFonts w:ascii="Calibri" w:hAnsi="Calibri" w:cs="Calibri"/>
                <w:sz w:val="20"/>
                <w:szCs w:val="20"/>
                <w:lang w:val="it-IT"/>
              </w:rPr>
            </w:pPr>
            <w:r>
              <w:rPr>
                <w:rFonts w:ascii="Calibri" w:hAnsi="Calibri" w:cs="Calibri"/>
                <w:b/>
                <w:sz w:val="20"/>
                <w:szCs w:val="20"/>
                <w:lang w:val="it-IT"/>
              </w:rPr>
              <w:t xml:space="preserve">10 </w:t>
            </w:r>
            <w:r w:rsidRPr="00CB0B57">
              <w:rPr>
                <w:rFonts w:ascii="Calibri" w:hAnsi="Calibri" w:cs="Calibri"/>
                <w:sz w:val="20"/>
                <w:szCs w:val="20"/>
                <w:lang w:val="it-IT"/>
              </w:rPr>
              <w:t xml:space="preserve">punti nel caso in cui la condizione sia stata offerta </w:t>
            </w:r>
          </w:p>
          <w:p w14:paraId="73D980CB" w14:textId="77777777" w:rsidR="00015BD1" w:rsidRPr="00CB0B57" w:rsidRDefault="00015BD1" w:rsidP="00015BD1">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7A2EF0F7" w14:textId="77777777" w:rsidR="00DC2BCB" w:rsidRDefault="00015BD1" w:rsidP="00015BD1">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r w:rsidR="00DC2BCB" w:rsidRPr="00CB0B57">
              <w:rPr>
                <w:rFonts w:ascii="Calibri" w:hAnsi="Calibri" w:cs="Calibri"/>
                <w:i/>
                <w:sz w:val="20"/>
                <w:szCs w:val="20"/>
                <w:vertAlign w:val="superscript"/>
                <w:lang w:val="it-IT"/>
              </w:rPr>
              <w:t>)</w:t>
            </w:r>
          </w:p>
        </w:tc>
        <w:tc>
          <w:tcPr>
            <w:tcW w:w="1079" w:type="dxa"/>
            <w:tcBorders>
              <w:top w:val="single" w:sz="4" w:space="0" w:color="auto"/>
              <w:bottom w:val="single" w:sz="4" w:space="0" w:color="auto"/>
            </w:tcBorders>
            <w:shd w:val="clear" w:color="auto" w:fill="FFFFFF"/>
            <w:vAlign w:val="center"/>
          </w:tcPr>
          <w:p w14:paraId="75DF3DD2" w14:textId="77777777" w:rsidR="00DC2BCB" w:rsidRPr="00D26D8B" w:rsidRDefault="00DC2BCB" w:rsidP="00DC2BCB">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10539881" w14:textId="77777777" w:rsidR="00DC2BCB" w:rsidRPr="00551D69" w:rsidRDefault="00DC2BCB" w:rsidP="00DC2BCB">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720E4009" w14:textId="77777777" w:rsidR="00DC2BCB" w:rsidRPr="00D26D8B" w:rsidRDefault="00DC2BCB" w:rsidP="00DC2BCB">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27BB9BCC" w14:textId="77777777" w:rsidR="00DC2BCB" w:rsidRPr="00551D69" w:rsidRDefault="00DC2BCB" w:rsidP="00DC2BCB">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bl>
    <w:p w14:paraId="4141F43B" w14:textId="77777777" w:rsidR="00C127C8" w:rsidRDefault="00C127C8"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p>
    <w:p w14:paraId="1A434D08" w14:textId="77777777" w:rsidR="00AB0113" w:rsidRPr="0087105E" w:rsidRDefault="00074FBD"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 xml:space="preserve">MASSIMALI </w:t>
      </w:r>
      <w:r w:rsidR="003E134E">
        <w:rPr>
          <w:rFonts w:ascii="Calibri" w:hAnsi="Calibri" w:cs="Calibri"/>
          <w:b/>
          <w:bCs/>
          <w:iCs/>
          <w:sz w:val="20"/>
          <w:szCs w:val="20"/>
          <w:lang w:val="it-IT"/>
        </w:rPr>
        <w:t xml:space="preserve"> </w:t>
      </w:r>
      <w:r w:rsidR="00D26D8B" w:rsidRPr="0087105E">
        <w:rPr>
          <w:rFonts w:ascii="Calibri" w:hAnsi="Calibri" w:cs="Calibri"/>
          <w:b/>
          <w:bCs/>
          <w:iCs/>
          <w:sz w:val="20"/>
          <w:szCs w:val="20"/>
          <w:lang w:val="it-IT"/>
        </w:rPr>
        <w:t xml:space="preserve">SOTTOLIMITI DI INDENNIZZO </w:t>
      </w:r>
      <w:r w:rsidR="00AB0113">
        <w:rPr>
          <w:rFonts w:ascii="Calibri" w:hAnsi="Calibri" w:cs="Calibri"/>
          <w:b/>
          <w:bCs/>
          <w:iCs/>
          <w:sz w:val="20"/>
          <w:szCs w:val="20"/>
          <w:lang w:val="it-IT"/>
        </w:rPr>
        <w:t>( PT</w:t>
      </w:r>
      <w:r w:rsidR="00AB0113" w:rsidRPr="00AB0113">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sidR="00AB0113">
        <w:rPr>
          <w:rFonts w:ascii="Calibri" w:hAnsi="Calibri" w:cs="Calibri"/>
          <w:b/>
          <w:bCs/>
          <w:iCs/>
          <w:sz w:val="20"/>
          <w:szCs w:val="20"/>
          <w:lang w:val="it-IT"/>
        </w:rPr>
        <w:t>- PT</w:t>
      </w:r>
      <w:r w:rsidR="00AB0113">
        <w:rPr>
          <w:rFonts w:ascii="Calibri" w:hAnsi="Calibri" w:cs="Calibri"/>
          <w:b/>
          <w:bCs/>
          <w:iCs/>
          <w:sz w:val="20"/>
          <w:szCs w:val="20"/>
          <w:vertAlign w:val="superscript"/>
          <w:lang w:val="it-IT"/>
        </w:rPr>
        <w:t>b2</w:t>
      </w:r>
      <w:r w:rsidR="009850D6">
        <w:rPr>
          <w:rFonts w:ascii="Calibri" w:hAnsi="Calibri" w:cs="Calibri"/>
          <w:b/>
          <w:bCs/>
          <w:iCs/>
          <w:sz w:val="20"/>
          <w:szCs w:val="20"/>
          <w:vertAlign w:val="superscript"/>
          <w:lang w:val="it-IT"/>
        </w:rPr>
        <w:t xml:space="preserve"> </w:t>
      </w:r>
      <w:r w:rsidR="009850D6" w:rsidRPr="00944C97">
        <w:rPr>
          <w:rFonts w:ascii="Calibri" w:hAnsi="Calibri" w:cs="Calibri"/>
          <w:b/>
          <w:bCs/>
          <w:iCs/>
          <w:sz w:val="20"/>
          <w:szCs w:val="20"/>
          <w:lang w:val="it-IT"/>
        </w:rPr>
        <w:t>–</w:t>
      </w:r>
      <w:r w:rsidR="009850D6">
        <w:rPr>
          <w:rFonts w:ascii="Calibri" w:hAnsi="Calibri" w:cs="Calibri"/>
          <w:b/>
          <w:bCs/>
          <w:iCs/>
          <w:sz w:val="20"/>
          <w:szCs w:val="20"/>
          <w:vertAlign w:val="superscript"/>
          <w:lang w:val="it-IT"/>
        </w:rPr>
        <w:t xml:space="preserve"> </w:t>
      </w:r>
      <w:r w:rsidR="009850D6" w:rsidRPr="009850D6">
        <w:rPr>
          <w:rFonts w:ascii="Calibri" w:hAnsi="Calibri" w:cs="Calibri"/>
          <w:b/>
          <w:bCs/>
          <w:iCs/>
          <w:sz w:val="20"/>
          <w:szCs w:val="20"/>
          <w:lang w:val="it-IT"/>
        </w:rPr>
        <w:t>PT</w:t>
      </w:r>
      <w:r w:rsidR="009850D6">
        <w:rPr>
          <w:rFonts w:ascii="Calibri" w:hAnsi="Calibri" w:cs="Calibri"/>
          <w:b/>
          <w:bCs/>
          <w:iCs/>
          <w:sz w:val="20"/>
          <w:szCs w:val="20"/>
          <w:vertAlign w:val="superscript"/>
          <w:lang w:val="it-IT"/>
        </w:rPr>
        <w:t>b3</w:t>
      </w:r>
      <w:r w:rsidR="00944C97" w:rsidRPr="00944C97">
        <w:rPr>
          <w:rFonts w:ascii="Calibri" w:hAnsi="Calibri" w:cs="Calibri"/>
          <w:b/>
          <w:bCs/>
          <w:iCs/>
          <w:sz w:val="20"/>
          <w:szCs w:val="20"/>
          <w:lang w:val="it-IT"/>
        </w:rPr>
        <w:t>–</w:t>
      </w:r>
      <w:r w:rsidR="00944C97">
        <w:rPr>
          <w:rFonts w:ascii="Calibri" w:hAnsi="Calibri" w:cs="Calibri"/>
          <w:b/>
          <w:bCs/>
          <w:iCs/>
          <w:sz w:val="20"/>
          <w:szCs w:val="20"/>
          <w:vertAlign w:val="superscript"/>
          <w:lang w:val="it-IT"/>
        </w:rPr>
        <w:t xml:space="preserve"> </w:t>
      </w:r>
      <w:r w:rsidR="00944C97" w:rsidRPr="009850D6">
        <w:rPr>
          <w:rFonts w:ascii="Calibri" w:hAnsi="Calibri" w:cs="Calibri"/>
          <w:b/>
          <w:bCs/>
          <w:iCs/>
          <w:sz w:val="20"/>
          <w:szCs w:val="20"/>
          <w:lang w:val="it-IT"/>
        </w:rPr>
        <w:t>PT</w:t>
      </w:r>
      <w:r w:rsidR="00944C97">
        <w:rPr>
          <w:rFonts w:ascii="Calibri" w:hAnsi="Calibri" w:cs="Calibri"/>
          <w:b/>
          <w:bCs/>
          <w:iCs/>
          <w:sz w:val="20"/>
          <w:szCs w:val="20"/>
          <w:vertAlign w:val="superscript"/>
          <w:lang w:val="it-IT"/>
        </w:rPr>
        <w:t>b4</w:t>
      </w:r>
      <w:r w:rsidR="00462254">
        <w:rPr>
          <w:rFonts w:ascii="Calibri" w:hAnsi="Calibri" w:cs="Calibri"/>
          <w:b/>
          <w:bCs/>
          <w:iCs/>
          <w:sz w:val="20"/>
          <w:szCs w:val="20"/>
          <w:vertAlign w:val="superscript"/>
          <w:lang w:val="it-IT"/>
        </w:rPr>
        <w:t xml:space="preserve"> </w:t>
      </w:r>
      <w:r w:rsidR="00B16A6F" w:rsidRPr="00944C97">
        <w:rPr>
          <w:rFonts w:ascii="Calibri" w:hAnsi="Calibri" w:cs="Calibri"/>
          <w:b/>
          <w:bCs/>
          <w:iCs/>
          <w:sz w:val="20"/>
          <w:szCs w:val="20"/>
          <w:lang w:val="it-IT"/>
        </w:rPr>
        <w:t>––</w:t>
      </w:r>
      <w:r w:rsidR="00B16A6F" w:rsidRPr="009850D6">
        <w:rPr>
          <w:rFonts w:ascii="Calibri" w:hAnsi="Calibri" w:cs="Calibri"/>
          <w:b/>
          <w:bCs/>
          <w:iCs/>
          <w:sz w:val="20"/>
          <w:szCs w:val="20"/>
          <w:lang w:val="it-IT"/>
        </w:rPr>
        <w:t>PT</w:t>
      </w:r>
      <w:r w:rsidR="00B16A6F">
        <w:rPr>
          <w:rFonts w:ascii="Calibri" w:hAnsi="Calibri" w:cs="Calibri"/>
          <w:b/>
          <w:bCs/>
          <w:iCs/>
          <w:sz w:val="20"/>
          <w:szCs w:val="20"/>
          <w:vertAlign w:val="superscript"/>
          <w:lang w:val="it-IT"/>
        </w:rPr>
        <w:t>b5</w:t>
      </w:r>
      <w:r w:rsidR="00D26D8B">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MAX</w:t>
      </w:r>
      <w:r>
        <w:rPr>
          <w:rFonts w:ascii="Calibri" w:hAnsi="Calibri" w:cs="Calibri"/>
          <w:b/>
          <w:bCs/>
          <w:iCs/>
          <w:sz w:val="20"/>
          <w:szCs w:val="20"/>
          <w:lang w:val="it-IT"/>
        </w:rPr>
        <w:t xml:space="preserve"> 35</w:t>
      </w:r>
      <w:r w:rsidR="00AB0113">
        <w:rPr>
          <w:rFonts w:ascii="Calibri" w:hAnsi="Calibri" w:cs="Calibri"/>
          <w:b/>
          <w:bCs/>
          <w:iCs/>
          <w:sz w:val="20"/>
          <w:szCs w:val="20"/>
          <w:lang w:val="it-IT"/>
        </w:rPr>
        <w:t xml:space="preserve">  PUNTI)</w:t>
      </w:r>
    </w:p>
    <w:p w14:paraId="22EEFE54" w14:textId="77777777" w:rsidR="00D26D8B" w:rsidRPr="007F2D80" w:rsidRDefault="007F2D80" w:rsidP="00734A6F">
      <w:pPr>
        <w:pStyle w:val="Sommario2"/>
      </w:pPr>
      <w:r w:rsidRPr="007F2D80">
        <w:t>Fermo restando i valori previsti nel capitolato non soggetti a riduzione, il concorrente presenta offerta indicando l’opzione migliorativa prescelta</w:t>
      </w:r>
      <w:r>
        <w:t>:</w:t>
      </w:r>
    </w:p>
    <w:p w14:paraId="459FAEDD" w14:textId="77777777" w:rsidR="007F2D80" w:rsidRPr="007F2D80" w:rsidRDefault="007F2D80" w:rsidP="007F2D80">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D26D8B" w:rsidRPr="0087105E" w14:paraId="610A789B" w14:textId="77777777" w:rsidTr="00D02E2C">
        <w:trPr>
          <w:cantSplit/>
          <w:tblHeader/>
        </w:trPr>
        <w:tc>
          <w:tcPr>
            <w:tcW w:w="2319" w:type="dxa"/>
            <w:shd w:val="clear" w:color="auto" w:fill="D9D9D9"/>
            <w:vAlign w:val="center"/>
          </w:tcPr>
          <w:p w14:paraId="1A041FAA" w14:textId="77777777" w:rsidR="00D26D8B" w:rsidRPr="0087105E" w:rsidRDefault="00D26D8B" w:rsidP="00D02E2C">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2B3F8C42" w14:textId="77777777" w:rsidR="00D26D8B" w:rsidRDefault="00D26D8B" w:rsidP="00D02E2C">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3FF48F1A" w14:textId="77777777" w:rsidR="00D26D8B" w:rsidRPr="0087105E" w:rsidRDefault="00734A6F" w:rsidP="00D02E2C">
            <w:pPr>
              <w:pStyle w:val="Sommario2"/>
              <w:rPr>
                <w:b/>
              </w:rPr>
            </w:pPr>
            <w:r>
              <w:t>non soggetto</w:t>
            </w:r>
            <w:r w:rsidRPr="007F2D80">
              <w:t xml:space="preserve"> a riduzione</w:t>
            </w:r>
          </w:p>
        </w:tc>
        <w:tc>
          <w:tcPr>
            <w:tcW w:w="4253" w:type="dxa"/>
            <w:shd w:val="clear" w:color="auto" w:fill="D9D9D9"/>
            <w:vAlign w:val="center"/>
          </w:tcPr>
          <w:p w14:paraId="2422AB18" w14:textId="77777777" w:rsidR="00D26D8B" w:rsidRPr="0087105E" w:rsidRDefault="00D26D8B" w:rsidP="00D02E2C">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OFFERTO DAL CONCORRENTE</w:t>
            </w:r>
          </w:p>
        </w:tc>
      </w:tr>
      <w:tr w:rsidR="00B16A6F" w:rsidRPr="0087105E" w14:paraId="1B610CAF" w14:textId="77777777" w:rsidTr="00D02E2C">
        <w:trPr>
          <w:cantSplit/>
          <w:trHeight w:val="1304"/>
          <w:tblHeader/>
        </w:trPr>
        <w:tc>
          <w:tcPr>
            <w:tcW w:w="2319" w:type="dxa"/>
            <w:tcBorders>
              <w:bottom w:val="single" w:sz="4" w:space="0" w:color="auto"/>
            </w:tcBorders>
            <w:shd w:val="clear" w:color="auto" w:fill="auto"/>
            <w:vAlign w:val="center"/>
          </w:tcPr>
          <w:p w14:paraId="69C1B7AF" w14:textId="77777777" w:rsidR="003E134E" w:rsidRPr="006E0D9D" w:rsidRDefault="00066878" w:rsidP="00D02E2C">
            <w:pPr>
              <w:rPr>
                <w:rFonts w:ascii="Calibri" w:hAnsi="Calibri" w:cs="Calibri"/>
                <w:sz w:val="20"/>
                <w:szCs w:val="20"/>
                <w:lang w:val="it-IT"/>
              </w:rPr>
            </w:pPr>
            <w:r w:rsidRPr="006E0D9D">
              <w:rPr>
                <w:rFonts w:ascii="Calibri" w:hAnsi="Calibri" w:cs="Calibri"/>
                <w:sz w:val="20"/>
                <w:szCs w:val="20"/>
                <w:lang w:val="it-IT"/>
              </w:rPr>
              <w:t xml:space="preserve">Sez. </w:t>
            </w:r>
            <w:r w:rsidR="00074FBD" w:rsidRPr="006E0D9D">
              <w:rPr>
                <w:rFonts w:ascii="Calibri" w:hAnsi="Calibri" w:cs="Calibri"/>
                <w:sz w:val="20"/>
                <w:szCs w:val="20"/>
                <w:lang w:val="it-IT"/>
              </w:rPr>
              <w:t>4 – Art. 6</w:t>
            </w:r>
            <w:r w:rsidR="003E134E" w:rsidRPr="006E0D9D">
              <w:rPr>
                <w:rFonts w:ascii="Calibri" w:hAnsi="Calibri" w:cs="Calibri"/>
                <w:sz w:val="20"/>
                <w:szCs w:val="20"/>
                <w:lang w:val="it-IT"/>
              </w:rPr>
              <w:t xml:space="preserve"> </w:t>
            </w:r>
          </w:p>
          <w:p w14:paraId="47B0AB8F" w14:textId="77777777" w:rsidR="003E134E" w:rsidRPr="006E0D9D" w:rsidRDefault="00074FBD" w:rsidP="00D02E2C">
            <w:pPr>
              <w:rPr>
                <w:rFonts w:ascii="Calibri" w:hAnsi="Calibri" w:cs="Calibri"/>
                <w:sz w:val="20"/>
                <w:szCs w:val="20"/>
                <w:lang w:val="it-IT"/>
              </w:rPr>
            </w:pPr>
            <w:r w:rsidRPr="006E0D9D">
              <w:rPr>
                <w:rFonts w:ascii="Calibri" w:hAnsi="Calibri" w:cs="Calibri"/>
                <w:sz w:val="20"/>
                <w:szCs w:val="20"/>
                <w:lang w:val="it-IT"/>
              </w:rPr>
              <w:t>Assicurazione parziale – deroga proporzionale</w:t>
            </w:r>
          </w:p>
          <w:p w14:paraId="5FB277DF" w14:textId="77777777" w:rsidR="00B16A6F" w:rsidRPr="006E0D9D" w:rsidRDefault="003E134E" w:rsidP="00D02E2C">
            <w:pPr>
              <w:rPr>
                <w:rFonts w:ascii="Calibri" w:hAnsi="Calibri" w:cs="Calibri"/>
                <w:sz w:val="20"/>
                <w:szCs w:val="20"/>
                <w:lang w:val="it-IT"/>
              </w:rPr>
            </w:pPr>
            <w:r w:rsidRPr="006E0D9D">
              <w:rPr>
                <w:rFonts w:ascii="Calibri" w:hAnsi="Calibri" w:cs="Calibri"/>
                <w:sz w:val="20"/>
                <w:szCs w:val="20"/>
                <w:lang w:val="it-IT"/>
              </w:rPr>
              <w:t>(</w:t>
            </w:r>
            <w:r w:rsidRPr="006E0D9D">
              <w:rPr>
                <w:rFonts w:ascii="Calibri" w:hAnsi="Calibri" w:cs="Calibri"/>
                <w:b/>
                <w:bCs/>
                <w:iCs/>
                <w:sz w:val="20"/>
                <w:szCs w:val="20"/>
                <w:lang w:val="it-IT"/>
              </w:rPr>
              <w:t>PT</w:t>
            </w:r>
            <w:r w:rsidRPr="006E0D9D">
              <w:rPr>
                <w:rFonts w:ascii="Calibri" w:hAnsi="Calibri" w:cs="Calibri"/>
                <w:b/>
                <w:bCs/>
                <w:iCs/>
                <w:sz w:val="20"/>
                <w:szCs w:val="20"/>
                <w:vertAlign w:val="superscript"/>
                <w:lang w:val="it-IT"/>
              </w:rPr>
              <w:t>b1</w:t>
            </w:r>
            <w:r w:rsidRPr="006E0D9D">
              <w:rPr>
                <w:rFonts w:ascii="Calibri" w:hAnsi="Calibri" w:cs="Calibri"/>
                <w:b/>
                <w:bCs/>
                <w:iCs/>
                <w:sz w:val="20"/>
                <w:szCs w:val="20"/>
                <w:lang w:val="it-IT"/>
              </w:rPr>
              <w:t>)</w:t>
            </w:r>
          </w:p>
        </w:tc>
        <w:tc>
          <w:tcPr>
            <w:tcW w:w="3635" w:type="dxa"/>
            <w:tcBorders>
              <w:bottom w:val="single" w:sz="4" w:space="0" w:color="auto"/>
            </w:tcBorders>
            <w:shd w:val="clear" w:color="auto" w:fill="auto"/>
            <w:vAlign w:val="center"/>
          </w:tcPr>
          <w:p w14:paraId="5CAD8791" w14:textId="77777777" w:rsidR="00B16A6F" w:rsidRPr="006E0D9D" w:rsidRDefault="00B16A6F" w:rsidP="00D02E2C">
            <w:pPr>
              <w:jc w:val="center"/>
              <w:rPr>
                <w:rFonts w:ascii="Calibri" w:hAnsi="Calibri" w:cs="Calibri"/>
                <w:sz w:val="20"/>
                <w:szCs w:val="20"/>
                <w:lang w:val="it-IT"/>
              </w:rPr>
            </w:pPr>
            <w:r w:rsidRPr="006E0D9D">
              <w:rPr>
                <w:rFonts w:ascii="Calibri" w:hAnsi="Calibri" w:cs="Calibri"/>
                <w:sz w:val="20"/>
                <w:szCs w:val="20"/>
                <w:lang w:val="it-IT"/>
              </w:rPr>
              <w:t xml:space="preserve">€ </w:t>
            </w:r>
            <w:r w:rsidR="00074FBD" w:rsidRPr="006E0D9D">
              <w:rPr>
                <w:rFonts w:ascii="Calibri" w:hAnsi="Calibri" w:cs="Calibri"/>
                <w:sz w:val="20"/>
                <w:szCs w:val="20"/>
                <w:lang w:val="it-IT"/>
              </w:rPr>
              <w:t>10.000,00</w:t>
            </w:r>
          </w:p>
        </w:tc>
        <w:tc>
          <w:tcPr>
            <w:tcW w:w="4253" w:type="dxa"/>
            <w:tcBorders>
              <w:bottom w:val="single" w:sz="4" w:space="0" w:color="auto"/>
            </w:tcBorders>
            <w:shd w:val="clear" w:color="auto" w:fill="auto"/>
            <w:vAlign w:val="center"/>
          </w:tcPr>
          <w:p w14:paraId="0836B28D" w14:textId="77777777" w:rsidR="00B16A6F" w:rsidRPr="006E0D9D" w:rsidRDefault="003E134E" w:rsidP="00D02E2C">
            <w:pPr>
              <w:spacing w:after="120"/>
              <w:rPr>
                <w:rFonts w:ascii="Calibri" w:hAnsi="Calibri" w:cs="Calibri"/>
                <w:sz w:val="20"/>
                <w:szCs w:val="20"/>
                <w:lang w:val="it-IT" w:eastAsia="it-IT"/>
              </w:rPr>
            </w:pPr>
            <w:r w:rsidRPr="006E0D9D">
              <w:rPr>
                <w:rFonts w:ascii="Calibri" w:hAnsi="Calibri" w:cs="Calibri"/>
                <w:sz w:val="20"/>
                <w:szCs w:val="20"/>
                <w:lang w:val="it-IT"/>
              </w:rPr>
              <w:t xml:space="preserve">€ </w:t>
            </w:r>
            <w:r w:rsidR="00074FBD" w:rsidRPr="006E0D9D">
              <w:rPr>
                <w:rFonts w:ascii="Calibri" w:hAnsi="Calibri" w:cs="Calibri"/>
                <w:sz w:val="20"/>
                <w:szCs w:val="20"/>
                <w:lang w:val="it-IT"/>
              </w:rPr>
              <w:t>10.000</w:t>
            </w:r>
            <w:r w:rsidRPr="006E0D9D">
              <w:rPr>
                <w:rFonts w:ascii="Calibri" w:hAnsi="Calibri" w:cs="Calibri"/>
                <w:sz w:val="20"/>
                <w:szCs w:val="20"/>
                <w:lang w:val="it-IT"/>
              </w:rPr>
              <w:t xml:space="preserve">,00                                       </w:t>
            </w:r>
            <w:r w:rsidR="00074FBD" w:rsidRPr="006E0D9D">
              <w:rPr>
                <w:rFonts w:ascii="Calibri" w:hAnsi="Calibri" w:cs="Calibri"/>
                <w:sz w:val="20"/>
                <w:szCs w:val="20"/>
                <w:lang w:val="it-IT"/>
              </w:rPr>
              <w:t xml:space="preserve">     </w:t>
            </w:r>
            <w:r w:rsidR="00B16A6F" w:rsidRPr="006E0D9D">
              <w:rPr>
                <w:rFonts w:ascii="Calibri" w:hAnsi="Calibri" w:cs="Calibri"/>
                <w:sz w:val="20"/>
                <w:szCs w:val="20"/>
                <w:lang w:val="it-IT" w:eastAsia="it-IT"/>
              </w:rPr>
              <w:t>□ 0 punti</w:t>
            </w:r>
          </w:p>
          <w:p w14:paraId="356C7BC7" w14:textId="77777777" w:rsidR="003E134E" w:rsidRPr="006E0D9D" w:rsidRDefault="003E134E" w:rsidP="00D02E2C">
            <w:pPr>
              <w:spacing w:after="120"/>
              <w:rPr>
                <w:rFonts w:ascii="Calibri" w:hAnsi="Calibri" w:cs="Calibri"/>
                <w:sz w:val="20"/>
                <w:szCs w:val="20"/>
                <w:lang w:val="it-IT" w:eastAsia="it-IT"/>
              </w:rPr>
            </w:pPr>
            <w:r w:rsidRPr="006E0D9D">
              <w:rPr>
                <w:rFonts w:ascii="Calibri" w:hAnsi="Calibri" w:cs="Calibri"/>
                <w:sz w:val="20"/>
                <w:szCs w:val="20"/>
                <w:lang w:val="it-IT"/>
              </w:rPr>
              <w:t xml:space="preserve">€ </w:t>
            </w:r>
            <w:r w:rsidR="00074FBD" w:rsidRPr="006E0D9D">
              <w:rPr>
                <w:rFonts w:ascii="Calibri" w:hAnsi="Calibri" w:cs="Calibri"/>
                <w:sz w:val="20"/>
                <w:szCs w:val="20"/>
                <w:lang w:val="it-IT"/>
              </w:rPr>
              <w:t>15</w:t>
            </w:r>
            <w:r w:rsidRPr="006E0D9D">
              <w:rPr>
                <w:rFonts w:ascii="Calibri" w:hAnsi="Calibri" w:cs="Calibri"/>
                <w:sz w:val="20"/>
                <w:szCs w:val="20"/>
                <w:lang w:val="it-IT"/>
              </w:rPr>
              <w:t xml:space="preserve">.000,00                                      </w:t>
            </w:r>
            <w:r w:rsidR="00074FBD" w:rsidRPr="006E0D9D">
              <w:rPr>
                <w:rFonts w:ascii="Calibri" w:hAnsi="Calibri" w:cs="Calibri"/>
                <w:sz w:val="20"/>
                <w:szCs w:val="20"/>
                <w:lang w:val="it-IT"/>
              </w:rPr>
              <w:t xml:space="preserve">     </w:t>
            </w:r>
            <w:r w:rsidRPr="006E0D9D">
              <w:rPr>
                <w:rFonts w:ascii="Calibri" w:hAnsi="Calibri" w:cs="Calibri"/>
                <w:sz w:val="20"/>
                <w:szCs w:val="20"/>
                <w:lang w:val="it-IT"/>
              </w:rPr>
              <w:t xml:space="preserve"> </w:t>
            </w:r>
            <w:r w:rsidRPr="006E0D9D">
              <w:rPr>
                <w:rFonts w:ascii="Calibri" w:hAnsi="Calibri" w:cs="Calibri"/>
                <w:sz w:val="20"/>
                <w:szCs w:val="20"/>
                <w:lang w:val="it-IT" w:eastAsia="it-IT"/>
              </w:rPr>
              <w:t xml:space="preserve">□ </w:t>
            </w:r>
            <w:r w:rsidR="00074FBD" w:rsidRPr="006E0D9D">
              <w:rPr>
                <w:rFonts w:ascii="Calibri" w:hAnsi="Calibri" w:cs="Calibri"/>
                <w:sz w:val="20"/>
                <w:szCs w:val="20"/>
                <w:lang w:val="it-IT" w:eastAsia="it-IT"/>
              </w:rPr>
              <w:t>5</w:t>
            </w:r>
            <w:r w:rsidRPr="006E0D9D">
              <w:rPr>
                <w:rFonts w:ascii="Calibri" w:hAnsi="Calibri" w:cs="Calibri"/>
                <w:sz w:val="20"/>
                <w:szCs w:val="20"/>
                <w:lang w:val="it-IT" w:eastAsia="it-IT"/>
              </w:rPr>
              <w:t xml:space="preserve"> punti</w:t>
            </w:r>
          </w:p>
          <w:p w14:paraId="1DD54FBF" w14:textId="77777777" w:rsidR="00A630CC" w:rsidRPr="006E0D9D" w:rsidRDefault="003E134E" w:rsidP="00D02E2C">
            <w:pPr>
              <w:spacing w:after="120"/>
              <w:rPr>
                <w:rFonts w:ascii="Calibri" w:hAnsi="Calibri" w:cs="Calibri"/>
                <w:sz w:val="20"/>
                <w:szCs w:val="20"/>
                <w:lang w:val="it-IT" w:eastAsia="it-IT"/>
              </w:rPr>
            </w:pPr>
            <w:r w:rsidRPr="006E0D9D">
              <w:rPr>
                <w:rFonts w:ascii="Calibri" w:hAnsi="Calibri" w:cs="Calibri"/>
                <w:sz w:val="20"/>
                <w:szCs w:val="20"/>
                <w:lang w:val="it-IT"/>
              </w:rPr>
              <w:t xml:space="preserve">€ </w:t>
            </w:r>
            <w:r w:rsidR="00074FBD" w:rsidRPr="006E0D9D">
              <w:rPr>
                <w:rFonts w:ascii="Calibri" w:hAnsi="Calibri" w:cs="Calibri"/>
                <w:sz w:val="20"/>
                <w:szCs w:val="20"/>
                <w:lang w:val="it-IT"/>
              </w:rPr>
              <w:t xml:space="preserve">20.000,00     </w:t>
            </w:r>
            <w:r w:rsidRPr="006E0D9D">
              <w:rPr>
                <w:rFonts w:ascii="Calibri" w:hAnsi="Calibri" w:cs="Calibri"/>
                <w:sz w:val="20"/>
                <w:szCs w:val="20"/>
                <w:lang w:val="it-IT"/>
              </w:rPr>
              <w:t xml:space="preserve">                                       </w:t>
            </w:r>
            <w:r w:rsidRPr="006E0D9D">
              <w:rPr>
                <w:rFonts w:ascii="Calibri" w:hAnsi="Calibri" w:cs="Calibri"/>
                <w:sz w:val="20"/>
                <w:szCs w:val="20"/>
                <w:lang w:val="it-IT" w:eastAsia="it-IT"/>
              </w:rPr>
              <w:t xml:space="preserve">□ </w:t>
            </w:r>
            <w:r w:rsidR="00074FBD" w:rsidRPr="006E0D9D">
              <w:rPr>
                <w:rFonts w:ascii="Calibri" w:hAnsi="Calibri" w:cs="Calibri"/>
                <w:sz w:val="20"/>
                <w:szCs w:val="20"/>
                <w:lang w:val="it-IT" w:eastAsia="it-IT"/>
              </w:rPr>
              <w:t>1</w:t>
            </w:r>
            <w:r w:rsidRPr="006E0D9D">
              <w:rPr>
                <w:rFonts w:ascii="Calibri" w:hAnsi="Calibri" w:cs="Calibri"/>
                <w:sz w:val="20"/>
                <w:szCs w:val="20"/>
                <w:lang w:val="it-IT" w:eastAsia="it-IT"/>
              </w:rPr>
              <w:t>0 punti</w:t>
            </w:r>
          </w:p>
        </w:tc>
      </w:tr>
      <w:tr w:rsidR="00D02E2C" w:rsidRPr="0087105E" w14:paraId="4C0C7717" w14:textId="77777777" w:rsidTr="00756887">
        <w:trPr>
          <w:cantSplit/>
          <w:tblHeader/>
        </w:trPr>
        <w:tc>
          <w:tcPr>
            <w:tcW w:w="2319" w:type="dxa"/>
            <w:tcBorders>
              <w:top w:val="single" w:sz="4" w:space="0" w:color="auto"/>
              <w:left w:val="single" w:sz="4" w:space="0" w:color="auto"/>
              <w:bottom w:val="single" w:sz="4" w:space="0" w:color="auto"/>
              <w:right w:val="single" w:sz="4" w:space="0" w:color="auto"/>
            </w:tcBorders>
            <w:shd w:val="clear" w:color="auto" w:fill="D9D9D9"/>
            <w:vAlign w:val="center"/>
          </w:tcPr>
          <w:p w14:paraId="7530552F" w14:textId="77777777" w:rsidR="00D02E2C" w:rsidRPr="0087105E" w:rsidRDefault="00D02E2C" w:rsidP="00D65F42">
            <w:pPr>
              <w:jc w:val="center"/>
              <w:rPr>
                <w:rFonts w:ascii="Calibri" w:hAnsi="Calibri" w:cs="Calibri"/>
                <w:b/>
                <w:sz w:val="20"/>
                <w:szCs w:val="20"/>
                <w:lang w:val="it-IT"/>
              </w:rPr>
            </w:pPr>
            <w:r w:rsidRPr="0087105E">
              <w:rPr>
                <w:rFonts w:ascii="Calibri" w:hAnsi="Calibri" w:cs="Calibri"/>
                <w:b/>
                <w:sz w:val="20"/>
                <w:szCs w:val="20"/>
                <w:lang w:val="it-IT"/>
              </w:rPr>
              <w:lastRenderedPageBreak/>
              <w:t>GARANZIA PRESTATA</w:t>
            </w:r>
          </w:p>
        </w:tc>
        <w:tc>
          <w:tcPr>
            <w:tcW w:w="3635" w:type="dxa"/>
            <w:tcBorders>
              <w:top w:val="single" w:sz="4" w:space="0" w:color="auto"/>
              <w:left w:val="single" w:sz="4" w:space="0" w:color="auto"/>
              <w:bottom w:val="single" w:sz="4" w:space="0" w:color="auto"/>
              <w:right w:val="single" w:sz="4" w:space="0" w:color="auto"/>
            </w:tcBorders>
            <w:shd w:val="clear" w:color="auto" w:fill="D9D9D9"/>
            <w:vAlign w:val="center"/>
          </w:tcPr>
          <w:p w14:paraId="5A40F471" w14:textId="77777777" w:rsidR="00D02E2C" w:rsidRDefault="00D02E2C" w:rsidP="00D65F42">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08EE835F" w14:textId="77777777" w:rsidR="00D02E2C" w:rsidRPr="0087105E" w:rsidRDefault="00D02E2C" w:rsidP="00D65F42">
            <w:pPr>
              <w:pStyle w:val="Sommario2"/>
              <w:rPr>
                <w:b/>
              </w:rPr>
            </w:pPr>
            <w:r>
              <w:t>non soggetto</w:t>
            </w:r>
            <w:r w:rsidRPr="007F2D80">
              <w:t xml:space="preserve"> a riduzione</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413291B4" w14:textId="77777777" w:rsidR="00D02E2C" w:rsidRPr="0087105E" w:rsidRDefault="00D02E2C" w:rsidP="00D65F42">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OFFERTO DAL CONCORRENTE</w:t>
            </w:r>
          </w:p>
        </w:tc>
      </w:tr>
      <w:tr w:rsidR="00B16A6F" w:rsidRPr="0046511E" w14:paraId="1846134E" w14:textId="77777777" w:rsidTr="00D02E2C">
        <w:trPr>
          <w:cantSplit/>
          <w:tblHeader/>
        </w:trPr>
        <w:tc>
          <w:tcPr>
            <w:tcW w:w="2319" w:type="dxa"/>
            <w:tcBorders>
              <w:top w:val="single" w:sz="4" w:space="0" w:color="auto"/>
            </w:tcBorders>
            <w:shd w:val="clear" w:color="auto" w:fill="auto"/>
            <w:vAlign w:val="center"/>
          </w:tcPr>
          <w:p w14:paraId="154178E3" w14:textId="77777777" w:rsidR="00074FBD" w:rsidRPr="006E0D9D" w:rsidRDefault="00DC2BCB" w:rsidP="00D02E2C">
            <w:pPr>
              <w:rPr>
                <w:rFonts w:ascii="Calibri" w:hAnsi="Calibri" w:cs="Calibri"/>
                <w:sz w:val="20"/>
                <w:szCs w:val="20"/>
                <w:lang w:val="it-IT"/>
              </w:rPr>
            </w:pPr>
            <w:r>
              <w:rPr>
                <w:rFonts w:ascii="Calibri" w:hAnsi="Calibri" w:cs="Calibri"/>
                <w:sz w:val="20"/>
                <w:szCs w:val="20"/>
                <w:lang w:val="it-IT"/>
              </w:rPr>
              <w:t>Allegato 1)</w:t>
            </w:r>
          </w:p>
          <w:p w14:paraId="0BC7538A" w14:textId="77777777" w:rsidR="00074FBD" w:rsidRPr="006E0D9D" w:rsidRDefault="00074FBD" w:rsidP="00D02E2C">
            <w:pPr>
              <w:rPr>
                <w:rFonts w:ascii="Calibri" w:hAnsi="Calibri" w:cs="Calibri"/>
                <w:sz w:val="20"/>
                <w:szCs w:val="20"/>
                <w:lang w:val="it-IT"/>
              </w:rPr>
            </w:pPr>
            <w:r w:rsidRPr="006E0D9D">
              <w:rPr>
                <w:rFonts w:ascii="Calibri" w:hAnsi="Calibri" w:cs="Calibri"/>
                <w:sz w:val="20"/>
                <w:szCs w:val="20"/>
                <w:lang w:val="it-IT"/>
              </w:rPr>
              <w:t>Eventi atmosferici</w:t>
            </w:r>
          </w:p>
          <w:p w14:paraId="78DC9C03" w14:textId="77777777" w:rsidR="003E134E" w:rsidRPr="006E0D9D" w:rsidRDefault="00074FBD" w:rsidP="00D02E2C">
            <w:pPr>
              <w:rPr>
                <w:rFonts w:ascii="Calibri" w:hAnsi="Calibri" w:cs="Calibri"/>
                <w:sz w:val="20"/>
                <w:szCs w:val="20"/>
              </w:rPr>
            </w:pPr>
            <w:r w:rsidRPr="006E0D9D">
              <w:rPr>
                <w:rFonts w:ascii="Calibri" w:hAnsi="Calibri" w:cs="Calibri"/>
                <w:sz w:val="20"/>
                <w:szCs w:val="20"/>
              </w:rPr>
              <w:t xml:space="preserve"> </w:t>
            </w:r>
            <w:r w:rsidR="003E134E" w:rsidRPr="006E0D9D">
              <w:rPr>
                <w:rFonts w:ascii="Calibri" w:hAnsi="Calibri" w:cs="Calibri"/>
                <w:sz w:val="20"/>
                <w:szCs w:val="20"/>
              </w:rPr>
              <w:t>(</w:t>
            </w:r>
            <w:r w:rsidR="003E134E" w:rsidRPr="006E0D9D">
              <w:rPr>
                <w:rFonts w:ascii="Calibri" w:hAnsi="Calibri" w:cs="Calibri"/>
                <w:b/>
                <w:bCs/>
                <w:iCs/>
                <w:sz w:val="20"/>
                <w:szCs w:val="20"/>
              </w:rPr>
              <w:t>PT</w:t>
            </w:r>
            <w:r w:rsidR="003E134E" w:rsidRPr="006E0D9D">
              <w:rPr>
                <w:rFonts w:ascii="Calibri" w:hAnsi="Calibri" w:cs="Calibri"/>
                <w:b/>
                <w:bCs/>
                <w:iCs/>
                <w:sz w:val="20"/>
                <w:szCs w:val="20"/>
                <w:vertAlign w:val="superscript"/>
              </w:rPr>
              <w:t>b2</w:t>
            </w:r>
            <w:r w:rsidR="003E134E" w:rsidRPr="006E0D9D">
              <w:rPr>
                <w:rFonts w:ascii="Calibri" w:hAnsi="Calibri" w:cs="Calibri"/>
                <w:b/>
                <w:bCs/>
                <w:iCs/>
                <w:sz w:val="20"/>
                <w:szCs w:val="20"/>
              </w:rPr>
              <w:t>)</w:t>
            </w:r>
          </w:p>
        </w:tc>
        <w:tc>
          <w:tcPr>
            <w:tcW w:w="3635" w:type="dxa"/>
            <w:tcBorders>
              <w:top w:val="single" w:sz="4" w:space="0" w:color="auto"/>
            </w:tcBorders>
            <w:shd w:val="clear" w:color="auto" w:fill="auto"/>
            <w:vAlign w:val="center"/>
          </w:tcPr>
          <w:p w14:paraId="425A18D9" w14:textId="77777777" w:rsidR="00B16A6F" w:rsidRPr="006E0D9D" w:rsidRDefault="00074FBD" w:rsidP="00D02E2C">
            <w:pPr>
              <w:jc w:val="center"/>
              <w:rPr>
                <w:rFonts w:ascii="Calibri" w:hAnsi="Calibri" w:cs="Calibri"/>
                <w:sz w:val="20"/>
                <w:szCs w:val="20"/>
                <w:lang w:val="it-IT"/>
              </w:rPr>
            </w:pPr>
            <w:r w:rsidRPr="006E0D9D">
              <w:rPr>
                <w:rFonts w:ascii="Calibri" w:hAnsi="Calibri" w:cs="Calibri"/>
                <w:sz w:val="20"/>
                <w:szCs w:val="20"/>
                <w:lang w:val="it-IT"/>
              </w:rPr>
              <w:t>30% della somma assicurata per singola ubicazione e relativo contenuto, con il massimo di € 2.000.000,00 per sin/anno</w:t>
            </w:r>
          </w:p>
        </w:tc>
        <w:tc>
          <w:tcPr>
            <w:tcW w:w="4253" w:type="dxa"/>
            <w:tcBorders>
              <w:top w:val="single" w:sz="4" w:space="0" w:color="auto"/>
            </w:tcBorders>
            <w:shd w:val="clear" w:color="auto" w:fill="auto"/>
            <w:vAlign w:val="center"/>
          </w:tcPr>
          <w:p w14:paraId="15781D1E" w14:textId="77777777" w:rsidR="00EF5C45" w:rsidRDefault="00EF5C45" w:rsidP="00D02E2C">
            <w:pPr>
              <w:rPr>
                <w:rFonts w:ascii="Calibri" w:hAnsi="Calibri" w:cs="Calibri"/>
                <w:sz w:val="20"/>
                <w:szCs w:val="20"/>
                <w:lang w:val="it-IT"/>
              </w:rPr>
            </w:pPr>
          </w:p>
          <w:p w14:paraId="3C01CB09" w14:textId="77777777" w:rsidR="00586D93" w:rsidRPr="006E0D9D" w:rsidRDefault="006B788F" w:rsidP="00586D93">
            <w:pPr>
              <w:rPr>
                <w:rFonts w:ascii="Calibri" w:hAnsi="Calibri" w:cs="Calibri"/>
                <w:sz w:val="20"/>
                <w:szCs w:val="20"/>
                <w:lang w:val="it-IT"/>
              </w:rPr>
            </w:pPr>
            <w:r w:rsidRPr="0046511E">
              <w:rPr>
                <w:rFonts w:ascii="Calibri" w:hAnsi="Calibri" w:cs="Calibri"/>
                <w:sz w:val="20"/>
                <w:szCs w:val="20"/>
                <w:lang w:val="it-IT"/>
              </w:rPr>
              <w:t>3</w:t>
            </w:r>
            <w:r w:rsidR="00586D93" w:rsidRPr="0046511E">
              <w:rPr>
                <w:rFonts w:ascii="Calibri" w:hAnsi="Calibri" w:cs="Calibri"/>
                <w:sz w:val="20"/>
                <w:szCs w:val="20"/>
                <w:lang w:val="it-IT"/>
              </w:rPr>
              <w:t xml:space="preserve">0% della somma assicurata per singola ubicazione e relativo contenuto, con il massimo di € 2.000.000,00 per sin/anno             </w:t>
            </w:r>
            <w:r w:rsidR="00586D93" w:rsidRPr="0046511E">
              <w:rPr>
                <w:rFonts w:ascii="Calibri" w:hAnsi="Calibri" w:cs="Calibri"/>
                <w:sz w:val="20"/>
                <w:szCs w:val="20"/>
                <w:lang w:val="it-IT" w:eastAsia="it-IT"/>
              </w:rPr>
              <w:t>□ 0 punti</w:t>
            </w:r>
          </w:p>
          <w:p w14:paraId="2BD6E885" w14:textId="77777777" w:rsidR="00586D93" w:rsidRDefault="00586D93" w:rsidP="00D02E2C">
            <w:pPr>
              <w:rPr>
                <w:rFonts w:ascii="Calibri" w:hAnsi="Calibri" w:cs="Calibri"/>
                <w:sz w:val="20"/>
                <w:szCs w:val="20"/>
                <w:lang w:val="it-IT"/>
              </w:rPr>
            </w:pPr>
          </w:p>
          <w:p w14:paraId="6EA2FE65" w14:textId="77777777" w:rsidR="00586D93" w:rsidRDefault="00586D93" w:rsidP="00D02E2C">
            <w:pPr>
              <w:rPr>
                <w:rFonts w:ascii="Calibri" w:hAnsi="Calibri" w:cs="Calibri"/>
                <w:sz w:val="20"/>
                <w:szCs w:val="20"/>
                <w:lang w:val="it-IT"/>
              </w:rPr>
            </w:pPr>
          </w:p>
          <w:p w14:paraId="7E065EDA" w14:textId="77777777" w:rsidR="00074FBD" w:rsidRPr="006E0D9D" w:rsidRDefault="00DD7514" w:rsidP="00D02E2C">
            <w:pPr>
              <w:rPr>
                <w:rFonts w:ascii="Calibri" w:hAnsi="Calibri" w:cs="Calibri"/>
                <w:sz w:val="20"/>
                <w:szCs w:val="20"/>
                <w:lang w:val="it-IT"/>
              </w:rPr>
            </w:pPr>
            <w:r>
              <w:rPr>
                <w:rFonts w:ascii="Calibri" w:hAnsi="Calibri" w:cs="Calibri"/>
                <w:sz w:val="20"/>
                <w:szCs w:val="20"/>
                <w:lang w:val="it-IT"/>
              </w:rPr>
              <w:t>5</w:t>
            </w:r>
            <w:r w:rsidR="00074FBD" w:rsidRPr="006E0D9D">
              <w:rPr>
                <w:rFonts w:ascii="Calibri" w:hAnsi="Calibri" w:cs="Calibri"/>
                <w:sz w:val="20"/>
                <w:szCs w:val="20"/>
                <w:lang w:val="it-IT"/>
              </w:rPr>
              <w:t xml:space="preserve">0% della somma assicurata per singola ubicazione e relativo contenuto, con il massimo di € 2.000.000,00 per sin/anno             </w:t>
            </w:r>
            <w:r w:rsidR="00586D93">
              <w:rPr>
                <w:rFonts w:ascii="Calibri" w:hAnsi="Calibri" w:cs="Calibri"/>
                <w:sz w:val="20"/>
                <w:szCs w:val="20"/>
                <w:lang w:val="it-IT" w:eastAsia="it-IT"/>
              </w:rPr>
              <w:t>□ 5</w:t>
            </w:r>
            <w:r w:rsidR="00074FBD" w:rsidRPr="006E0D9D">
              <w:rPr>
                <w:rFonts w:ascii="Calibri" w:hAnsi="Calibri" w:cs="Calibri"/>
                <w:sz w:val="20"/>
                <w:szCs w:val="20"/>
                <w:lang w:val="it-IT" w:eastAsia="it-IT"/>
              </w:rPr>
              <w:t xml:space="preserve"> punti</w:t>
            </w:r>
          </w:p>
          <w:p w14:paraId="5571BC44" w14:textId="77777777" w:rsidR="00074FBD" w:rsidRPr="006E0D9D" w:rsidRDefault="00074FBD" w:rsidP="00D02E2C">
            <w:pPr>
              <w:rPr>
                <w:rFonts w:ascii="Calibri" w:hAnsi="Calibri" w:cs="Calibri"/>
                <w:sz w:val="20"/>
                <w:szCs w:val="20"/>
                <w:lang w:val="it-IT"/>
              </w:rPr>
            </w:pPr>
          </w:p>
          <w:p w14:paraId="07506C46" w14:textId="77777777" w:rsidR="00074FBD" w:rsidRPr="006E0D9D" w:rsidRDefault="00DD7514" w:rsidP="00D02E2C">
            <w:pPr>
              <w:rPr>
                <w:rFonts w:ascii="Calibri" w:hAnsi="Calibri" w:cs="Calibri"/>
                <w:sz w:val="20"/>
                <w:szCs w:val="20"/>
                <w:lang w:val="it-IT"/>
              </w:rPr>
            </w:pPr>
            <w:r>
              <w:rPr>
                <w:rFonts w:ascii="Calibri" w:hAnsi="Calibri" w:cs="Calibri"/>
                <w:sz w:val="20"/>
                <w:szCs w:val="20"/>
                <w:lang w:val="it-IT"/>
              </w:rPr>
              <w:t xml:space="preserve"> 7</w:t>
            </w:r>
            <w:r w:rsidR="006E0D9D" w:rsidRPr="006E0D9D">
              <w:rPr>
                <w:rFonts w:ascii="Calibri" w:hAnsi="Calibri" w:cs="Calibri"/>
                <w:sz w:val="20"/>
                <w:szCs w:val="20"/>
                <w:lang w:val="it-IT"/>
              </w:rPr>
              <w:t>0</w:t>
            </w:r>
            <w:r w:rsidR="00074FBD" w:rsidRPr="006E0D9D">
              <w:rPr>
                <w:rFonts w:ascii="Calibri" w:hAnsi="Calibri" w:cs="Calibri"/>
                <w:sz w:val="20"/>
                <w:szCs w:val="20"/>
                <w:lang w:val="it-IT"/>
              </w:rPr>
              <w:t xml:space="preserve">% della somma assicurata per singola ubicazione e relativo contenuto, con il massimo di € 3.000.000,00 per sin/anno             </w:t>
            </w:r>
            <w:r w:rsidR="00074FBD" w:rsidRPr="006E0D9D">
              <w:rPr>
                <w:rFonts w:ascii="Calibri" w:hAnsi="Calibri" w:cs="Calibri"/>
                <w:sz w:val="20"/>
                <w:szCs w:val="20"/>
                <w:lang w:val="it-IT" w:eastAsia="it-IT"/>
              </w:rPr>
              <w:t>□ 10 punti</w:t>
            </w:r>
          </w:p>
          <w:p w14:paraId="33567EAA" w14:textId="77777777" w:rsidR="003E134E" w:rsidRPr="006E0D9D" w:rsidRDefault="003E134E" w:rsidP="00D02E2C">
            <w:pPr>
              <w:rPr>
                <w:rFonts w:ascii="Calibri" w:hAnsi="Calibri" w:cs="Calibri"/>
                <w:sz w:val="20"/>
                <w:szCs w:val="20"/>
                <w:lang w:val="it-IT" w:eastAsia="it-IT"/>
              </w:rPr>
            </w:pPr>
          </w:p>
        </w:tc>
      </w:tr>
      <w:tr w:rsidR="00074FBD" w:rsidRPr="00120529" w14:paraId="25F1C06B" w14:textId="77777777" w:rsidTr="00D02E2C">
        <w:trPr>
          <w:cantSplit/>
          <w:trHeight w:val="850"/>
          <w:tblHeader/>
        </w:trPr>
        <w:tc>
          <w:tcPr>
            <w:tcW w:w="2319" w:type="dxa"/>
            <w:shd w:val="clear" w:color="auto" w:fill="auto"/>
            <w:vAlign w:val="center"/>
          </w:tcPr>
          <w:p w14:paraId="535F5F1E" w14:textId="77777777" w:rsidR="00DC2BCB" w:rsidRPr="006E0D9D" w:rsidRDefault="00DC2BCB" w:rsidP="00D02E2C">
            <w:pPr>
              <w:rPr>
                <w:rFonts w:ascii="Calibri" w:hAnsi="Calibri" w:cs="Calibri"/>
                <w:sz w:val="20"/>
                <w:szCs w:val="20"/>
                <w:lang w:val="it-IT"/>
              </w:rPr>
            </w:pPr>
            <w:r>
              <w:rPr>
                <w:rFonts w:ascii="Calibri" w:hAnsi="Calibri" w:cs="Calibri"/>
                <w:sz w:val="20"/>
                <w:szCs w:val="20"/>
                <w:lang w:val="it-IT"/>
              </w:rPr>
              <w:t>Allegato 1)</w:t>
            </w:r>
          </w:p>
          <w:p w14:paraId="0CD0DC31"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Fenomeno elettrico</w:t>
            </w:r>
          </w:p>
          <w:p w14:paraId="439BF28E"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w:t>
            </w:r>
            <w:r w:rsidRPr="00120529">
              <w:rPr>
                <w:rFonts w:ascii="Calibri" w:hAnsi="Calibri" w:cs="Calibri"/>
                <w:b/>
                <w:bCs/>
                <w:iCs/>
                <w:sz w:val="20"/>
                <w:szCs w:val="20"/>
                <w:lang w:val="it-IT"/>
              </w:rPr>
              <w:t>PT</w:t>
            </w:r>
            <w:r w:rsidRPr="00120529">
              <w:rPr>
                <w:rFonts w:ascii="Calibri" w:hAnsi="Calibri" w:cs="Calibri"/>
                <w:b/>
                <w:bCs/>
                <w:iCs/>
                <w:sz w:val="20"/>
                <w:szCs w:val="20"/>
                <w:vertAlign w:val="superscript"/>
                <w:lang w:val="it-IT"/>
              </w:rPr>
              <w:t>b3</w:t>
            </w:r>
            <w:r w:rsidRPr="00120529">
              <w:rPr>
                <w:rFonts w:ascii="Calibri" w:hAnsi="Calibri" w:cs="Calibri"/>
                <w:b/>
                <w:bCs/>
                <w:iCs/>
                <w:sz w:val="20"/>
                <w:szCs w:val="20"/>
                <w:lang w:val="it-IT"/>
              </w:rPr>
              <w:t>)</w:t>
            </w:r>
          </w:p>
        </w:tc>
        <w:tc>
          <w:tcPr>
            <w:tcW w:w="3635" w:type="dxa"/>
            <w:shd w:val="clear" w:color="auto" w:fill="auto"/>
            <w:vAlign w:val="center"/>
          </w:tcPr>
          <w:p w14:paraId="50B5189D" w14:textId="77777777" w:rsidR="00074FBD" w:rsidRPr="00120529" w:rsidRDefault="00074FBD" w:rsidP="00D02E2C">
            <w:pPr>
              <w:jc w:val="center"/>
              <w:rPr>
                <w:rFonts w:ascii="Calibri" w:hAnsi="Calibri" w:cs="Calibri"/>
                <w:sz w:val="20"/>
                <w:szCs w:val="20"/>
                <w:lang w:val="it-IT"/>
              </w:rPr>
            </w:pPr>
            <w:r w:rsidRPr="00120529">
              <w:rPr>
                <w:rFonts w:ascii="Calibri" w:hAnsi="Calibri" w:cs="Calibri"/>
                <w:sz w:val="20"/>
                <w:szCs w:val="20"/>
                <w:lang w:val="it-IT"/>
              </w:rPr>
              <w:t>€ 100.000,00</w:t>
            </w:r>
          </w:p>
        </w:tc>
        <w:tc>
          <w:tcPr>
            <w:tcW w:w="4253" w:type="dxa"/>
            <w:shd w:val="clear" w:color="auto" w:fill="auto"/>
            <w:vAlign w:val="center"/>
          </w:tcPr>
          <w:p w14:paraId="4E7E0F82"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€ 100.000,00                                          </w:t>
            </w:r>
            <w:r w:rsidRPr="00120529">
              <w:rPr>
                <w:rFonts w:ascii="Calibri" w:hAnsi="Calibri" w:cs="Calibri"/>
                <w:sz w:val="20"/>
                <w:szCs w:val="20"/>
                <w:lang w:val="it-IT" w:eastAsia="it-IT"/>
              </w:rPr>
              <w:t>□ 0 punti</w:t>
            </w:r>
          </w:p>
          <w:p w14:paraId="5525CB36"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€ 200.000,00                                          </w:t>
            </w:r>
            <w:r w:rsidRPr="00120529">
              <w:rPr>
                <w:rFonts w:ascii="Calibri" w:hAnsi="Calibri" w:cs="Calibri"/>
                <w:sz w:val="20"/>
                <w:szCs w:val="20"/>
                <w:lang w:val="it-IT" w:eastAsia="it-IT"/>
              </w:rPr>
              <w:t>□ 5 punti</w:t>
            </w:r>
          </w:p>
        </w:tc>
      </w:tr>
      <w:tr w:rsidR="00074FBD" w:rsidRPr="00120529" w14:paraId="77C2A29F" w14:textId="77777777" w:rsidTr="00D02E2C">
        <w:trPr>
          <w:cantSplit/>
          <w:trHeight w:val="850"/>
          <w:tblHeader/>
        </w:trPr>
        <w:tc>
          <w:tcPr>
            <w:tcW w:w="2319" w:type="dxa"/>
            <w:shd w:val="clear" w:color="auto" w:fill="auto"/>
            <w:vAlign w:val="center"/>
          </w:tcPr>
          <w:p w14:paraId="466F8EA1" w14:textId="77777777" w:rsidR="00DC2BCB" w:rsidRPr="006E0D9D" w:rsidRDefault="00DC2BCB" w:rsidP="00D02E2C">
            <w:pPr>
              <w:rPr>
                <w:rFonts w:ascii="Calibri" w:hAnsi="Calibri" w:cs="Calibri"/>
                <w:sz w:val="20"/>
                <w:szCs w:val="20"/>
                <w:lang w:val="it-IT"/>
              </w:rPr>
            </w:pPr>
            <w:r>
              <w:rPr>
                <w:rFonts w:ascii="Calibri" w:hAnsi="Calibri" w:cs="Calibri"/>
                <w:sz w:val="20"/>
                <w:szCs w:val="20"/>
                <w:lang w:val="it-IT"/>
              </w:rPr>
              <w:t>Allegato 1)</w:t>
            </w:r>
          </w:p>
          <w:p w14:paraId="40BF9473"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Maggiori Costi – Spese extra</w:t>
            </w:r>
          </w:p>
          <w:p w14:paraId="10AED114"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w:t>
            </w:r>
            <w:r w:rsidRPr="00120529">
              <w:rPr>
                <w:rFonts w:ascii="Calibri" w:hAnsi="Calibri" w:cs="Calibri"/>
                <w:b/>
                <w:bCs/>
                <w:iCs/>
                <w:sz w:val="20"/>
                <w:szCs w:val="20"/>
                <w:lang w:val="it-IT"/>
              </w:rPr>
              <w:t>PT</w:t>
            </w:r>
            <w:r w:rsidRPr="00120529">
              <w:rPr>
                <w:rFonts w:ascii="Calibri" w:hAnsi="Calibri" w:cs="Calibri"/>
                <w:b/>
                <w:bCs/>
                <w:iCs/>
                <w:sz w:val="20"/>
                <w:szCs w:val="20"/>
                <w:vertAlign w:val="superscript"/>
                <w:lang w:val="it-IT"/>
              </w:rPr>
              <w:t>b4</w:t>
            </w:r>
            <w:r w:rsidRPr="00120529">
              <w:rPr>
                <w:rFonts w:ascii="Calibri" w:hAnsi="Calibri" w:cs="Calibri"/>
                <w:b/>
                <w:bCs/>
                <w:iCs/>
                <w:sz w:val="20"/>
                <w:szCs w:val="20"/>
                <w:lang w:val="it-IT"/>
              </w:rPr>
              <w:t>)</w:t>
            </w:r>
          </w:p>
        </w:tc>
        <w:tc>
          <w:tcPr>
            <w:tcW w:w="3635" w:type="dxa"/>
            <w:shd w:val="clear" w:color="auto" w:fill="auto"/>
            <w:vAlign w:val="center"/>
          </w:tcPr>
          <w:p w14:paraId="1D97A2D1" w14:textId="77777777" w:rsidR="00074FBD" w:rsidRPr="00120529" w:rsidRDefault="00074FBD" w:rsidP="00D02E2C">
            <w:pPr>
              <w:jc w:val="center"/>
              <w:rPr>
                <w:rFonts w:ascii="Calibri" w:hAnsi="Calibri" w:cs="Calibri"/>
                <w:sz w:val="20"/>
                <w:szCs w:val="20"/>
                <w:lang w:val="it-IT"/>
              </w:rPr>
            </w:pPr>
            <w:r w:rsidRPr="00120529">
              <w:rPr>
                <w:rFonts w:ascii="Calibri" w:hAnsi="Calibri" w:cs="Calibri"/>
                <w:sz w:val="20"/>
                <w:szCs w:val="20"/>
                <w:lang w:val="it-IT"/>
              </w:rPr>
              <w:t>€ 150.000,00</w:t>
            </w:r>
          </w:p>
        </w:tc>
        <w:tc>
          <w:tcPr>
            <w:tcW w:w="4253" w:type="dxa"/>
            <w:shd w:val="clear" w:color="auto" w:fill="auto"/>
            <w:vAlign w:val="center"/>
          </w:tcPr>
          <w:p w14:paraId="5D4DE864"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€ 150.000,00                                          </w:t>
            </w:r>
            <w:r w:rsidRPr="00120529">
              <w:rPr>
                <w:rFonts w:ascii="Calibri" w:hAnsi="Calibri" w:cs="Calibri"/>
                <w:sz w:val="20"/>
                <w:szCs w:val="20"/>
                <w:lang w:val="it-IT" w:eastAsia="it-IT"/>
              </w:rPr>
              <w:t>□ 0 punti</w:t>
            </w:r>
          </w:p>
          <w:p w14:paraId="10D93493"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€ 250.000,00                                          </w:t>
            </w:r>
            <w:r w:rsidRPr="00120529">
              <w:rPr>
                <w:rFonts w:ascii="Calibri" w:hAnsi="Calibri" w:cs="Calibri"/>
                <w:sz w:val="20"/>
                <w:szCs w:val="20"/>
                <w:lang w:val="it-IT" w:eastAsia="it-IT"/>
              </w:rPr>
              <w:t>□ 5 punti</w:t>
            </w:r>
          </w:p>
        </w:tc>
      </w:tr>
      <w:tr w:rsidR="00074FBD" w:rsidRPr="00120529" w14:paraId="5301BE4C" w14:textId="77777777" w:rsidTr="00D02E2C">
        <w:trPr>
          <w:cantSplit/>
          <w:trHeight w:val="850"/>
          <w:tblHeader/>
        </w:trPr>
        <w:tc>
          <w:tcPr>
            <w:tcW w:w="2319" w:type="dxa"/>
            <w:shd w:val="clear" w:color="auto" w:fill="auto"/>
            <w:vAlign w:val="center"/>
          </w:tcPr>
          <w:p w14:paraId="00E5A8F3" w14:textId="77777777" w:rsidR="00015BD1" w:rsidRPr="006E0D9D" w:rsidRDefault="00015BD1" w:rsidP="00D02E2C">
            <w:pPr>
              <w:rPr>
                <w:rFonts w:ascii="Calibri" w:hAnsi="Calibri" w:cs="Calibri"/>
                <w:sz w:val="20"/>
                <w:szCs w:val="20"/>
                <w:lang w:val="it-IT"/>
              </w:rPr>
            </w:pPr>
            <w:r>
              <w:rPr>
                <w:rFonts w:ascii="Calibri" w:hAnsi="Calibri" w:cs="Calibri"/>
                <w:sz w:val="20"/>
                <w:szCs w:val="20"/>
                <w:lang w:val="it-IT"/>
              </w:rPr>
              <w:t>Allegato 1)</w:t>
            </w:r>
          </w:p>
          <w:p w14:paraId="058F1712"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Guasti cagionati da Ladri</w:t>
            </w:r>
          </w:p>
          <w:p w14:paraId="5D74C822"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w:t>
            </w:r>
            <w:r w:rsidRPr="00120529">
              <w:rPr>
                <w:rFonts w:ascii="Calibri" w:hAnsi="Calibri" w:cs="Calibri"/>
                <w:b/>
                <w:bCs/>
                <w:iCs/>
                <w:sz w:val="20"/>
                <w:szCs w:val="20"/>
                <w:lang w:val="it-IT"/>
              </w:rPr>
              <w:t>PT</w:t>
            </w:r>
            <w:r w:rsidRPr="00120529">
              <w:rPr>
                <w:rFonts w:ascii="Calibri" w:hAnsi="Calibri" w:cs="Calibri"/>
                <w:b/>
                <w:bCs/>
                <w:iCs/>
                <w:sz w:val="20"/>
                <w:szCs w:val="20"/>
                <w:vertAlign w:val="superscript"/>
                <w:lang w:val="it-IT"/>
              </w:rPr>
              <w:t>b5</w:t>
            </w:r>
            <w:r w:rsidRPr="00120529">
              <w:rPr>
                <w:rFonts w:ascii="Calibri" w:hAnsi="Calibri" w:cs="Calibri"/>
                <w:b/>
                <w:bCs/>
                <w:iCs/>
                <w:sz w:val="20"/>
                <w:szCs w:val="20"/>
                <w:lang w:val="it-IT"/>
              </w:rPr>
              <w:t>)</w:t>
            </w:r>
          </w:p>
        </w:tc>
        <w:tc>
          <w:tcPr>
            <w:tcW w:w="3635" w:type="dxa"/>
            <w:shd w:val="clear" w:color="auto" w:fill="auto"/>
            <w:vAlign w:val="center"/>
          </w:tcPr>
          <w:p w14:paraId="642EA755" w14:textId="77777777" w:rsidR="00074FBD" w:rsidRPr="00120529" w:rsidRDefault="00074FBD" w:rsidP="00D02E2C">
            <w:pPr>
              <w:jc w:val="center"/>
              <w:rPr>
                <w:rFonts w:ascii="Calibri" w:hAnsi="Calibri" w:cs="Calibri"/>
                <w:sz w:val="20"/>
                <w:szCs w:val="20"/>
                <w:lang w:val="it-IT"/>
              </w:rPr>
            </w:pPr>
            <w:r w:rsidRPr="00120529">
              <w:rPr>
                <w:rFonts w:ascii="Calibri" w:hAnsi="Calibri" w:cs="Calibri"/>
                <w:sz w:val="20"/>
                <w:szCs w:val="20"/>
                <w:lang w:val="it-IT"/>
              </w:rPr>
              <w:t>€ 15.000,00</w:t>
            </w:r>
          </w:p>
        </w:tc>
        <w:tc>
          <w:tcPr>
            <w:tcW w:w="4253" w:type="dxa"/>
            <w:shd w:val="clear" w:color="auto" w:fill="auto"/>
            <w:vAlign w:val="center"/>
          </w:tcPr>
          <w:p w14:paraId="6CD666CE"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€ 15.000,00                                            </w:t>
            </w:r>
            <w:r w:rsidRPr="00120529">
              <w:rPr>
                <w:rFonts w:ascii="Calibri" w:hAnsi="Calibri" w:cs="Calibri"/>
                <w:sz w:val="20"/>
                <w:szCs w:val="20"/>
                <w:lang w:val="it-IT" w:eastAsia="it-IT"/>
              </w:rPr>
              <w:t>□ 0 punti</w:t>
            </w:r>
          </w:p>
          <w:p w14:paraId="7832E17F" w14:textId="77777777" w:rsidR="00074FBD" w:rsidRPr="00120529" w:rsidRDefault="00074FBD" w:rsidP="00D02E2C">
            <w:pPr>
              <w:spacing w:after="120"/>
              <w:rPr>
                <w:rFonts w:ascii="Calibri" w:hAnsi="Calibri" w:cs="Calibri"/>
                <w:sz w:val="20"/>
                <w:szCs w:val="20"/>
                <w:lang w:val="it-IT" w:eastAsia="it-IT"/>
              </w:rPr>
            </w:pPr>
            <w:r w:rsidRPr="00120529">
              <w:rPr>
                <w:rFonts w:ascii="Calibri" w:hAnsi="Calibri" w:cs="Calibri"/>
                <w:sz w:val="20"/>
                <w:szCs w:val="20"/>
                <w:lang w:val="it-IT"/>
              </w:rPr>
              <w:t xml:space="preserve">€ 25.000,00                                            </w:t>
            </w:r>
            <w:r w:rsidRPr="00120529">
              <w:rPr>
                <w:rFonts w:ascii="Calibri" w:hAnsi="Calibri" w:cs="Calibri"/>
                <w:sz w:val="20"/>
                <w:szCs w:val="20"/>
                <w:lang w:val="it-IT" w:eastAsia="it-IT"/>
              </w:rPr>
              <w:t>□ 5 punti</w:t>
            </w:r>
          </w:p>
        </w:tc>
      </w:tr>
    </w:tbl>
    <w:p w14:paraId="04EE3883" w14:textId="77777777" w:rsidR="00A61AAA" w:rsidRPr="00120529" w:rsidRDefault="00A61AAA" w:rsidP="00CD4C0F">
      <w:pPr>
        <w:rPr>
          <w:sz w:val="20"/>
          <w:szCs w:val="20"/>
          <w:lang w:val="it-IT"/>
        </w:rPr>
      </w:pPr>
    </w:p>
    <w:p w14:paraId="41FAB755" w14:textId="77777777" w:rsidR="00074FBD" w:rsidRPr="00120529" w:rsidRDefault="00074FBD" w:rsidP="00074FBD">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120529">
        <w:rPr>
          <w:rFonts w:ascii="Calibri" w:hAnsi="Calibri" w:cs="Calibri"/>
          <w:b/>
          <w:bCs/>
          <w:iCs/>
          <w:sz w:val="20"/>
          <w:szCs w:val="20"/>
          <w:lang w:val="it-IT"/>
        </w:rPr>
        <w:t>Franchigia ( PT</w:t>
      </w:r>
      <w:r w:rsidRPr="00120529">
        <w:rPr>
          <w:rFonts w:ascii="Calibri" w:hAnsi="Calibri" w:cs="Calibri"/>
          <w:b/>
          <w:bCs/>
          <w:iCs/>
          <w:sz w:val="20"/>
          <w:szCs w:val="20"/>
          <w:vertAlign w:val="superscript"/>
          <w:lang w:val="it-IT"/>
        </w:rPr>
        <w:t>c1</w:t>
      </w:r>
      <w:r w:rsidR="00EF5C45">
        <w:rPr>
          <w:rFonts w:ascii="Calibri" w:hAnsi="Calibri" w:cs="Calibri"/>
          <w:b/>
          <w:bCs/>
          <w:iCs/>
          <w:sz w:val="20"/>
          <w:szCs w:val="20"/>
          <w:lang w:val="it-IT"/>
        </w:rPr>
        <w:t xml:space="preserve">) (MAX </w:t>
      </w:r>
      <w:r w:rsidRPr="00120529">
        <w:rPr>
          <w:rFonts w:ascii="Calibri" w:hAnsi="Calibri" w:cs="Calibri"/>
          <w:b/>
          <w:bCs/>
          <w:iCs/>
          <w:sz w:val="20"/>
          <w:szCs w:val="20"/>
          <w:lang w:val="it-IT"/>
        </w:rPr>
        <w:t>5  PUNTI)</w:t>
      </w:r>
    </w:p>
    <w:p w14:paraId="4A580521" w14:textId="77777777" w:rsidR="00074FBD" w:rsidRPr="00120529" w:rsidRDefault="00074FBD" w:rsidP="00074FBD">
      <w:pPr>
        <w:pStyle w:val="Sommario2"/>
      </w:pPr>
      <w:r w:rsidRPr="00120529">
        <w:t>Fermo restando i valori previsti nel capitolato non soggetti a riduzione, il concorrente presenta offerta indicando l’opzione migliorativa prescelta:</w:t>
      </w:r>
    </w:p>
    <w:p w14:paraId="2DC9A73E" w14:textId="77777777" w:rsidR="00074FBD" w:rsidRPr="00120529" w:rsidRDefault="00074FBD" w:rsidP="00074FBD">
      <w:pPr>
        <w:rPr>
          <w:sz w:val="20"/>
          <w:szCs w:val="20"/>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074FBD" w:rsidRPr="00120529" w14:paraId="0BCC2945" w14:textId="77777777" w:rsidTr="002C678C">
        <w:tc>
          <w:tcPr>
            <w:tcW w:w="2319" w:type="dxa"/>
            <w:shd w:val="clear" w:color="auto" w:fill="D9D9D9"/>
            <w:vAlign w:val="center"/>
          </w:tcPr>
          <w:p w14:paraId="2C21D0B6" w14:textId="77777777" w:rsidR="00074FBD" w:rsidRPr="00120529" w:rsidRDefault="00074FBD" w:rsidP="002C678C">
            <w:pPr>
              <w:jc w:val="center"/>
              <w:rPr>
                <w:rFonts w:ascii="Calibri" w:hAnsi="Calibri" w:cs="Calibri"/>
                <w:b/>
                <w:sz w:val="20"/>
                <w:szCs w:val="20"/>
                <w:lang w:val="it-IT"/>
              </w:rPr>
            </w:pPr>
            <w:r w:rsidRPr="00120529">
              <w:rPr>
                <w:rFonts w:ascii="Calibri" w:hAnsi="Calibri" w:cs="Calibri"/>
                <w:b/>
                <w:sz w:val="20"/>
                <w:szCs w:val="20"/>
                <w:lang w:val="it-IT"/>
              </w:rPr>
              <w:t>GARANZIA PRESTATA</w:t>
            </w:r>
          </w:p>
        </w:tc>
        <w:tc>
          <w:tcPr>
            <w:tcW w:w="3635" w:type="dxa"/>
            <w:shd w:val="clear" w:color="auto" w:fill="D9D9D9"/>
            <w:vAlign w:val="center"/>
          </w:tcPr>
          <w:p w14:paraId="2850B222" w14:textId="77777777" w:rsidR="00074FBD" w:rsidRPr="00120529" w:rsidRDefault="00074FBD" w:rsidP="002C678C">
            <w:pPr>
              <w:jc w:val="center"/>
              <w:rPr>
                <w:rFonts w:ascii="Calibri" w:hAnsi="Calibri" w:cs="Calibri"/>
                <w:b/>
                <w:sz w:val="20"/>
                <w:szCs w:val="20"/>
                <w:lang w:val="it-IT"/>
              </w:rPr>
            </w:pPr>
            <w:r w:rsidRPr="00120529">
              <w:rPr>
                <w:rFonts w:ascii="Calibri" w:hAnsi="Calibri" w:cs="Calibri"/>
                <w:b/>
                <w:sz w:val="20"/>
                <w:szCs w:val="20"/>
                <w:lang w:val="it-IT"/>
              </w:rPr>
              <w:t>VALORE DI CAPITOLATO</w:t>
            </w:r>
          </w:p>
          <w:p w14:paraId="3ACE77ED" w14:textId="77777777" w:rsidR="00074FBD" w:rsidRPr="00120529" w:rsidRDefault="00074FBD" w:rsidP="00074FBD">
            <w:pPr>
              <w:pStyle w:val="Sommario2"/>
              <w:rPr>
                <w:b/>
              </w:rPr>
            </w:pPr>
            <w:r w:rsidRPr="00120529">
              <w:t>non soggetto ad aumento</w:t>
            </w:r>
          </w:p>
        </w:tc>
        <w:tc>
          <w:tcPr>
            <w:tcW w:w="4253" w:type="dxa"/>
            <w:shd w:val="clear" w:color="auto" w:fill="D9D9D9"/>
            <w:vAlign w:val="center"/>
          </w:tcPr>
          <w:p w14:paraId="1DDB9412" w14:textId="77777777" w:rsidR="00074FBD" w:rsidRPr="00120529" w:rsidRDefault="00074FBD" w:rsidP="002C678C">
            <w:pPr>
              <w:jc w:val="center"/>
              <w:rPr>
                <w:rFonts w:ascii="Calibri" w:hAnsi="Calibri" w:cs="Calibri"/>
                <w:b/>
                <w:sz w:val="20"/>
                <w:szCs w:val="20"/>
                <w:lang w:val="it-IT"/>
              </w:rPr>
            </w:pPr>
            <w:r w:rsidRPr="00120529">
              <w:rPr>
                <w:rFonts w:ascii="Calibri" w:hAnsi="Calibri" w:cs="Calibri"/>
                <w:b/>
                <w:sz w:val="20"/>
                <w:szCs w:val="20"/>
                <w:lang w:val="it-IT"/>
              </w:rPr>
              <w:t xml:space="preserve">VALORE OFFERTO DAL CONCORRENTE </w:t>
            </w:r>
          </w:p>
        </w:tc>
      </w:tr>
      <w:tr w:rsidR="00074FBD" w:rsidRPr="00120529" w14:paraId="3F16A8EE" w14:textId="77777777" w:rsidTr="00D02E2C">
        <w:trPr>
          <w:trHeight w:val="1361"/>
        </w:trPr>
        <w:tc>
          <w:tcPr>
            <w:tcW w:w="2319" w:type="dxa"/>
            <w:shd w:val="clear" w:color="auto" w:fill="auto"/>
            <w:vAlign w:val="center"/>
          </w:tcPr>
          <w:p w14:paraId="3257EE6B" w14:textId="77777777" w:rsidR="00015BD1" w:rsidRPr="006E0D9D" w:rsidRDefault="00015BD1" w:rsidP="00D02E2C">
            <w:pPr>
              <w:rPr>
                <w:rFonts w:ascii="Calibri" w:hAnsi="Calibri" w:cs="Calibri"/>
                <w:sz w:val="20"/>
                <w:szCs w:val="20"/>
                <w:lang w:val="it-IT"/>
              </w:rPr>
            </w:pPr>
            <w:r>
              <w:rPr>
                <w:rFonts w:ascii="Calibri" w:hAnsi="Calibri" w:cs="Calibri"/>
                <w:sz w:val="20"/>
                <w:szCs w:val="20"/>
                <w:lang w:val="it-IT"/>
              </w:rPr>
              <w:t>Allegato 1)</w:t>
            </w:r>
          </w:p>
          <w:p w14:paraId="72625B1B" w14:textId="77777777" w:rsidR="00074FBD" w:rsidRPr="00120529" w:rsidRDefault="00074FBD" w:rsidP="00D02E2C">
            <w:pPr>
              <w:rPr>
                <w:rFonts w:ascii="Calibri" w:hAnsi="Calibri" w:cs="Calibri"/>
                <w:sz w:val="20"/>
                <w:szCs w:val="20"/>
                <w:lang w:val="it-IT"/>
              </w:rPr>
            </w:pPr>
            <w:r w:rsidRPr="00120529">
              <w:rPr>
                <w:rFonts w:ascii="Calibri" w:hAnsi="Calibri" w:cs="Calibri"/>
                <w:sz w:val="20"/>
                <w:szCs w:val="20"/>
                <w:lang w:val="it-IT"/>
              </w:rPr>
              <w:t>Eventi Socio Politici</w:t>
            </w:r>
          </w:p>
        </w:tc>
        <w:tc>
          <w:tcPr>
            <w:tcW w:w="3635" w:type="dxa"/>
            <w:shd w:val="clear" w:color="auto" w:fill="auto"/>
            <w:vAlign w:val="center"/>
          </w:tcPr>
          <w:p w14:paraId="424E0BA7" w14:textId="77777777" w:rsidR="00074FBD" w:rsidRPr="00120529" w:rsidRDefault="00074FBD" w:rsidP="00D02E2C">
            <w:pPr>
              <w:jc w:val="center"/>
              <w:rPr>
                <w:rFonts w:ascii="Calibri" w:hAnsi="Calibri" w:cs="Calibri"/>
                <w:sz w:val="20"/>
                <w:szCs w:val="20"/>
                <w:lang w:val="it-IT"/>
              </w:rPr>
            </w:pPr>
            <w:r w:rsidRPr="00120529">
              <w:rPr>
                <w:rFonts w:ascii="Calibri" w:hAnsi="Calibri" w:cs="Calibri"/>
                <w:sz w:val="20"/>
                <w:szCs w:val="20"/>
                <w:lang w:val="it-IT"/>
              </w:rPr>
              <w:t>Scoperto 10%</w:t>
            </w:r>
          </w:p>
          <w:p w14:paraId="4721CE6C" w14:textId="77777777" w:rsidR="00074FBD" w:rsidRPr="00120529" w:rsidRDefault="00074FBD" w:rsidP="00D02E2C">
            <w:pPr>
              <w:jc w:val="center"/>
              <w:rPr>
                <w:rFonts w:ascii="Calibri" w:hAnsi="Calibri" w:cs="Calibri"/>
                <w:sz w:val="20"/>
                <w:szCs w:val="20"/>
                <w:lang w:val="it-IT"/>
              </w:rPr>
            </w:pPr>
            <w:r w:rsidRPr="00120529">
              <w:rPr>
                <w:rFonts w:ascii="Calibri" w:hAnsi="Calibri" w:cs="Calibri"/>
                <w:sz w:val="20"/>
                <w:szCs w:val="20"/>
                <w:lang w:val="it-IT"/>
              </w:rPr>
              <w:t>minimo € 15.000,00 (*) per sinistro</w:t>
            </w:r>
          </w:p>
        </w:tc>
        <w:tc>
          <w:tcPr>
            <w:tcW w:w="4253" w:type="dxa"/>
            <w:shd w:val="clear" w:color="auto" w:fill="auto"/>
          </w:tcPr>
          <w:p w14:paraId="76F8ED62" w14:textId="77777777" w:rsidR="00074FBD" w:rsidRPr="00120529" w:rsidRDefault="00074FBD" w:rsidP="00074FBD">
            <w:pPr>
              <w:rPr>
                <w:rFonts w:ascii="Calibri" w:hAnsi="Calibri" w:cs="Calibri"/>
                <w:sz w:val="20"/>
                <w:szCs w:val="20"/>
                <w:lang w:val="it-IT"/>
              </w:rPr>
            </w:pPr>
            <w:r w:rsidRPr="00120529">
              <w:rPr>
                <w:rFonts w:ascii="Calibri" w:hAnsi="Calibri" w:cs="Calibri"/>
                <w:sz w:val="20"/>
                <w:szCs w:val="20"/>
                <w:lang w:val="it-IT"/>
              </w:rPr>
              <w:t xml:space="preserve">Scoperto 10% </w:t>
            </w:r>
          </w:p>
          <w:p w14:paraId="46B7B4DF" w14:textId="77777777" w:rsidR="00074FBD" w:rsidRPr="00120529" w:rsidRDefault="00074FBD" w:rsidP="00074FBD">
            <w:pPr>
              <w:rPr>
                <w:rFonts w:ascii="Calibri" w:hAnsi="Calibri" w:cs="Calibri"/>
                <w:sz w:val="20"/>
                <w:szCs w:val="20"/>
                <w:lang w:val="it-IT"/>
              </w:rPr>
            </w:pPr>
            <w:r w:rsidRPr="00120529">
              <w:rPr>
                <w:rFonts w:ascii="Calibri" w:hAnsi="Calibri" w:cs="Calibri"/>
                <w:sz w:val="20"/>
                <w:szCs w:val="20"/>
                <w:lang w:val="it-IT"/>
              </w:rPr>
              <w:t xml:space="preserve">minimo € 15.000,00  per sinistro         </w:t>
            </w:r>
            <w:r w:rsidRPr="00120529">
              <w:rPr>
                <w:rFonts w:ascii="Calibri" w:hAnsi="Calibri" w:cs="Calibri"/>
                <w:sz w:val="20"/>
                <w:szCs w:val="20"/>
                <w:lang w:val="it-IT" w:eastAsia="it-IT"/>
              </w:rPr>
              <w:t>□ 0 punti</w:t>
            </w:r>
          </w:p>
          <w:p w14:paraId="10A2BAFD" w14:textId="77777777" w:rsidR="00D02E2C" w:rsidRDefault="00D02E2C" w:rsidP="00074FBD">
            <w:pPr>
              <w:rPr>
                <w:rFonts w:ascii="Calibri" w:hAnsi="Calibri" w:cs="Calibri"/>
                <w:sz w:val="20"/>
                <w:szCs w:val="20"/>
                <w:lang w:val="it-IT"/>
              </w:rPr>
            </w:pPr>
          </w:p>
          <w:p w14:paraId="4DEC2592" w14:textId="77777777" w:rsidR="00074FBD" w:rsidRPr="00120529" w:rsidRDefault="00074FBD" w:rsidP="00074FBD">
            <w:pPr>
              <w:rPr>
                <w:rFonts w:ascii="Calibri" w:hAnsi="Calibri" w:cs="Calibri"/>
                <w:sz w:val="20"/>
                <w:szCs w:val="20"/>
                <w:lang w:val="it-IT"/>
              </w:rPr>
            </w:pPr>
            <w:r w:rsidRPr="00120529">
              <w:rPr>
                <w:rFonts w:ascii="Calibri" w:hAnsi="Calibri" w:cs="Calibri"/>
                <w:sz w:val="20"/>
                <w:szCs w:val="20"/>
                <w:lang w:val="it-IT"/>
              </w:rPr>
              <w:t xml:space="preserve">Scoperto 10% </w:t>
            </w:r>
          </w:p>
          <w:p w14:paraId="776A2B93" w14:textId="77777777" w:rsidR="00074FBD" w:rsidRPr="00120529" w:rsidRDefault="00074FBD" w:rsidP="00D02E2C">
            <w:pPr>
              <w:rPr>
                <w:rFonts w:ascii="Calibri" w:hAnsi="Calibri" w:cs="Calibri"/>
                <w:sz w:val="20"/>
                <w:szCs w:val="20"/>
                <w:lang w:val="it-IT" w:eastAsia="it-IT"/>
              </w:rPr>
            </w:pPr>
            <w:r w:rsidRPr="00120529">
              <w:rPr>
                <w:rFonts w:ascii="Calibri" w:hAnsi="Calibri" w:cs="Calibri"/>
                <w:sz w:val="20"/>
                <w:szCs w:val="20"/>
                <w:lang w:val="it-IT"/>
              </w:rPr>
              <w:t>minimo € 5.000,00</w:t>
            </w:r>
            <w:r w:rsidR="00120529">
              <w:rPr>
                <w:rFonts w:ascii="Calibri" w:hAnsi="Calibri" w:cs="Calibri"/>
                <w:sz w:val="20"/>
                <w:szCs w:val="20"/>
                <w:lang w:val="it-IT"/>
              </w:rPr>
              <w:t xml:space="preserve">  </w:t>
            </w:r>
            <w:r w:rsidR="00D02E2C">
              <w:rPr>
                <w:rFonts w:ascii="Calibri" w:hAnsi="Calibri" w:cs="Calibri"/>
                <w:sz w:val="20"/>
                <w:szCs w:val="20"/>
                <w:lang w:val="it-IT"/>
              </w:rPr>
              <w:t>p</w:t>
            </w:r>
            <w:r w:rsidRPr="00120529">
              <w:rPr>
                <w:rFonts w:ascii="Calibri" w:hAnsi="Calibri" w:cs="Calibri"/>
                <w:sz w:val="20"/>
                <w:szCs w:val="20"/>
                <w:lang w:val="it-IT"/>
              </w:rPr>
              <w:t xml:space="preserve">er sinistro             </w:t>
            </w:r>
            <w:r w:rsidRPr="00120529">
              <w:rPr>
                <w:rFonts w:ascii="Calibri" w:hAnsi="Calibri" w:cs="Calibri"/>
                <w:sz w:val="20"/>
                <w:szCs w:val="20"/>
                <w:lang w:val="it-IT" w:eastAsia="it-IT"/>
              </w:rPr>
              <w:t>□ 5 punti</w:t>
            </w:r>
          </w:p>
        </w:tc>
      </w:tr>
    </w:tbl>
    <w:p w14:paraId="635B761F" w14:textId="77777777" w:rsidR="00C127C8" w:rsidRDefault="00C127C8" w:rsidP="00CD4C0F">
      <w:pPr>
        <w:rPr>
          <w:lang w:val="it-IT"/>
        </w:rPr>
      </w:pPr>
    </w:p>
    <w:tbl>
      <w:tblPr>
        <w:tblW w:w="10296" w:type="dxa"/>
        <w:tblLook w:val="04A0" w:firstRow="1" w:lastRow="0" w:firstColumn="1" w:lastColumn="0" w:noHBand="0" w:noVBand="1"/>
      </w:tblPr>
      <w:tblGrid>
        <w:gridCol w:w="3417"/>
        <w:gridCol w:w="2054"/>
        <w:gridCol w:w="4715"/>
        <w:gridCol w:w="110"/>
      </w:tblGrid>
      <w:tr w:rsidR="00BB64F3" w:rsidRPr="0046511E" w14:paraId="31C51E0C" w14:textId="77777777" w:rsidTr="00A61AAA">
        <w:trPr>
          <w:gridAfter w:val="1"/>
          <w:wAfter w:w="110" w:type="dxa"/>
        </w:trPr>
        <w:tc>
          <w:tcPr>
            <w:tcW w:w="3417" w:type="dxa"/>
            <w:shd w:val="clear" w:color="auto" w:fill="auto"/>
            <w:vAlign w:val="center"/>
          </w:tcPr>
          <w:p w14:paraId="46CF5DED" w14:textId="77777777" w:rsidR="00120529" w:rsidRDefault="00120529" w:rsidP="00D066F0">
            <w:pPr>
              <w:suppressAutoHyphens/>
              <w:spacing w:after="120"/>
              <w:jc w:val="center"/>
              <w:rPr>
                <w:rFonts w:ascii="Calibri" w:hAnsi="Calibri" w:cs="Calibri"/>
                <w:sz w:val="20"/>
                <w:szCs w:val="20"/>
                <w:lang w:val="it-IT"/>
              </w:rPr>
            </w:pPr>
          </w:p>
          <w:p w14:paraId="1C531EB2" w14:textId="77777777" w:rsidR="00120529" w:rsidRDefault="00120529" w:rsidP="00D066F0">
            <w:pPr>
              <w:suppressAutoHyphens/>
              <w:spacing w:after="120"/>
              <w:jc w:val="center"/>
              <w:rPr>
                <w:rFonts w:ascii="Calibri" w:hAnsi="Calibri" w:cs="Calibri"/>
                <w:sz w:val="20"/>
                <w:szCs w:val="20"/>
                <w:lang w:val="it-IT"/>
              </w:rPr>
            </w:pPr>
          </w:p>
          <w:p w14:paraId="3BCD6516"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51ABCF56"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473E07FC"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BB64F3" w:rsidRPr="0087105E" w14:paraId="08B8E37A" w14:textId="77777777" w:rsidTr="00A61AAA">
        <w:trPr>
          <w:gridAfter w:val="1"/>
          <w:wAfter w:w="110" w:type="dxa"/>
        </w:trPr>
        <w:tc>
          <w:tcPr>
            <w:tcW w:w="3417" w:type="dxa"/>
            <w:shd w:val="clear" w:color="auto" w:fill="auto"/>
            <w:vAlign w:val="center"/>
          </w:tcPr>
          <w:p w14:paraId="721E817B"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175A44B2"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7D0A21A0"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sidR="007549D9">
              <w:rPr>
                <w:rFonts w:ascii="Calibri" w:hAnsi="Calibri" w:cs="Calibri"/>
                <w:sz w:val="20"/>
                <w:szCs w:val="20"/>
                <w:lang w:val="it-IT"/>
              </w:rPr>
              <w:t>....</w:t>
            </w:r>
          </w:p>
        </w:tc>
      </w:tr>
      <w:tr w:rsidR="00E67384" w:rsidRPr="0087105E" w14:paraId="4972B5E6" w14:textId="77777777" w:rsidTr="00A61AAA">
        <w:tc>
          <w:tcPr>
            <w:tcW w:w="3417" w:type="dxa"/>
            <w:shd w:val="clear" w:color="auto" w:fill="auto"/>
            <w:vAlign w:val="center"/>
          </w:tcPr>
          <w:p w14:paraId="37FB659C" w14:textId="77777777" w:rsidR="00295C4F" w:rsidRPr="0087105E" w:rsidRDefault="00295C4F" w:rsidP="0049782C">
            <w:pPr>
              <w:suppressAutoHyphens/>
              <w:spacing w:after="120"/>
              <w:rPr>
                <w:rFonts w:ascii="Calibri" w:hAnsi="Calibri" w:cs="Calibri"/>
                <w:sz w:val="20"/>
                <w:szCs w:val="20"/>
                <w:lang w:val="it-IT"/>
              </w:rPr>
            </w:pPr>
          </w:p>
        </w:tc>
        <w:tc>
          <w:tcPr>
            <w:tcW w:w="2054" w:type="dxa"/>
            <w:shd w:val="clear" w:color="auto" w:fill="auto"/>
          </w:tcPr>
          <w:p w14:paraId="4275E48B"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3FCD7E4A" w14:textId="77777777" w:rsidR="00295C4F" w:rsidRPr="0087105E" w:rsidRDefault="00295C4F" w:rsidP="00E06273">
            <w:pPr>
              <w:suppressAutoHyphens/>
              <w:spacing w:after="120"/>
              <w:jc w:val="center"/>
              <w:rPr>
                <w:rFonts w:ascii="Calibri" w:hAnsi="Calibri" w:cs="Calibri"/>
                <w:sz w:val="20"/>
                <w:szCs w:val="20"/>
                <w:lang w:val="it-IT"/>
              </w:rPr>
            </w:pPr>
          </w:p>
        </w:tc>
      </w:tr>
    </w:tbl>
    <w:p w14:paraId="50B90A4D" w14:textId="77777777" w:rsidR="00C5647E" w:rsidRPr="0087105E" w:rsidRDefault="00C5647E" w:rsidP="00166478">
      <w:pPr>
        <w:autoSpaceDE w:val="0"/>
        <w:autoSpaceDN w:val="0"/>
        <w:adjustRightInd w:val="0"/>
        <w:rPr>
          <w:rFonts w:ascii="Calibri" w:hAnsi="Calibri" w:cs="Calibri"/>
          <w:sz w:val="20"/>
          <w:szCs w:val="20"/>
          <w:lang w:val="it-IT"/>
        </w:rPr>
      </w:pPr>
    </w:p>
    <w:sectPr w:rsidR="00C5647E" w:rsidRPr="0087105E" w:rsidSect="001901CA">
      <w:headerReference w:type="default" r:id="rId8"/>
      <w:footerReference w:type="default" r:id="rId9"/>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9E45" w14:textId="77777777" w:rsidR="00040C38" w:rsidRDefault="00040C38">
      <w:r>
        <w:separator/>
      </w:r>
    </w:p>
  </w:endnote>
  <w:endnote w:type="continuationSeparator" w:id="0">
    <w:p w14:paraId="4986E94F" w14:textId="77777777" w:rsidR="00040C38" w:rsidRDefault="0004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CD4"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0DE5FD3D" w14:textId="77777777" w:rsidTr="005C5CFE">
      <w:tc>
        <w:tcPr>
          <w:tcW w:w="2789" w:type="dxa"/>
          <w:shd w:val="clear" w:color="auto" w:fill="auto"/>
        </w:tcPr>
        <w:p w14:paraId="337176B3" w14:textId="77777777" w:rsidR="003D2B73" w:rsidRPr="004F096A" w:rsidRDefault="003D2B73" w:rsidP="004F096A">
          <w:pPr>
            <w:pStyle w:val="Pidipagina"/>
            <w:rPr>
              <w:rFonts w:ascii="Calibri" w:hAnsi="Calibri"/>
              <w:color w:val="A6A6A6"/>
              <w:sz w:val="20"/>
              <w:szCs w:val="20"/>
            </w:rPr>
          </w:pPr>
        </w:p>
      </w:tc>
      <w:tc>
        <w:tcPr>
          <w:tcW w:w="7399" w:type="dxa"/>
          <w:shd w:val="clear" w:color="auto" w:fill="auto"/>
        </w:tcPr>
        <w:p w14:paraId="22E38805" w14:textId="77777777" w:rsidR="003D2B73" w:rsidRPr="004F096A" w:rsidRDefault="003D2B73" w:rsidP="004F096A">
          <w:pPr>
            <w:pStyle w:val="Pidipagina"/>
            <w:rPr>
              <w:rFonts w:ascii="Calibri" w:hAnsi="Calibri"/>
              <w:color w:val="A6A6A6"/>
              <w:sz w:val="20"/>
              <w:szCs w:val="20"/>
              <w:lang w:val="it-IT"/>
            </w:rPr>
          </w:pPr>
        </w:p>
      </w:tc>
    </w:tr>
  </w:tbl>
  <w:p w14:paraId="4B30C355" w14:textId="77777777" w:rsidR="003D2B73" w:rsidRPr="00FC6332" w:rsidRDefault="003D2B73" w:rsidP="00FC6332">
    <w:pPr>
      <w:pStyle w:val="Pidipagina"/>
      <w:jc w:val="center"/>
      <w:rPr>
        <w:rFonts w:ascii="Calibri" w:hAnsi="Calibri"/>
        <w:i/>
        <w:color w:val="C0C0C0"/>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D91E" w14:textId="77777777" w:rsidR="00040C38" w:rsidRDefault="00040C38">
      <w:r>
        <w:separator/>
      </w:r>
    </w:p>
  </w:footnote>
  <w:footnote w:type="continuationSeparator" w:id="0">
    <w:p w14:paraId="252F4680" w14:textId="77777777" w:rsidR="00040C38" w:rsidRDefault="00040C38">
      <w:r>
        <w:continuationSeparator/>
      </w:r>
    </w:p>
  </w:footnote>
  <w:footnote w:id="1">
    <w:p w14:paraId="45B49E15"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BD0" w14:textId="77777777" w:rsidR="00BB6D1C" w:rsidRPr="00462254" w:rsidRDefault="0095595F" w:rsidP="00462254">
    <w:pPr>
      <w:spacing w:after="120"/>
      <w:jc w:val="both"/>
      <w:rPr>
        <w:rFonts w:ascii="Calibri" w:hAnsi="Calibri" w:cs="Calibri"/>
        <w:i/>
        <w:sz w:val="20"/>
        <w:szCs w:val="20"/>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551D69">
      <w:rPr>
        <w:rFonts w:ascii="Calibri" w:hAnsi="Calibri" w:cs="Arial"/>
        <w:i/>
        <w:color w:val="C0C0C0"/>
        <w:sz w:val="22"/>
        <w:szCs w:val="22"/>
        <w:lang w:val="it-IT"/>
      </w:rPr>
      <w:tab/>
    </w:r>
    <w:r w:rsidR="000A2F77" w:rsidRPr="00B6783C">
      <w:rPr>
        <w:rFonts w:ascii="Calibri" w:hAnsi="Calibri" w:cs="Calibri"/>
        <w:i/>
        <w:sz w:val="20"/>
        <w:szCs w:val="20"/>
        <w:lang w:val="it-IT"/>
      </w:rPr>
      <w:t>PORTO CONTE RICERCHE S.r.l.</w:t>
    </w:r>
  </w:p>
  <w:p w14:paraId="33C2BBAD" w14:textId="77777777" w:rsidR="00BB6D1C" w:rsidRPr="00FC6332" w:rsidRDefault="00BB6D1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7423542">
    <w:abstractNumId w:val="16"/>
  </w:num>
  <w:num w:numId="2" w16cid:durableId="741099404">
    <w:abstractNumId w:val="13"/>
  </w:num>
  <w:num w:numId="3" w16cid:durableId="980813516">
    <w:abstractNumId w:val="7"/>
  </w:num>
  <w:num w:numId="4" w16cid:durableId="528955991">
    <w:abstractNumId w:val="7"/>
  </w:num>
  <w:num w:numId="5" w16cid:durableId="2088262379">
    <w:abstractNumId w:val="4"/>
  </w:num>
  <w:num w:numId="6" w16cid:durableId="794569343">
    <w:abstractNumId w:val="0"/>
  </w:num>
  <w:num w:numId="7" w16cid:durableId="145827493">
    <w:abstractNumId w:val="7"/>
  </w:num>
  <w:num w:numId="8" w16cid:durableId="897667720">
    <w:abstractNumId w:val="7"/>
  </w:num>
  <w:num w:numId="9" w16cid:durableId="1280528913">
    <w:abstractNumId w:val="7"/>
  </w:num>
  <w:num w:numId="10" w16cid:durableId="359554069">
    <w:abstractNumId w:val="7"/>
  </w:num>
  <w:num w:numId="11" w16cid:durableId="1800149692">
    <w:abstractNumId w:val="7"/>
  </w:num>
  <w:num w:numId="12" w16cid:durableId="684790247">
    <w:abstractNumId w:val="7"/>
  </w:num>
  <w:num w:numId="13" w16cid:durableId="627929073">
    <w:abstractNumId w:val="7"/>
  </w:num>
  <w:num w:numId="14" w16cid:durableId="429665682">
    <w:abstractNumId w:val="7"/>
  </w:num>
  <w:num w:numId="15" w16cid:durableId="1160846403">
    <w:abstractNumId w:val="7"/>
  </w:num>
  <w:num w:numId="16" w16cid:durableId="544604198">
    <w:abstractNumId w:val="7"/>
  </w:num>
  <w:num w:numId="17" w16cid:durableId="1006634054">
    <w:abstractNumId w:val="7"/>
  </w:num>
  <w:num w:numId="18" w16cid:durableId="865102027">
    <w:abstractNumId w:val="7"/>
  </w:num>
  <w:num w:numId="19" w16cid:durableId="80221867">
    <w:abstractNumId w:val="7"/>
  </w:num>
  <w:num w:numId="20" w16cid:durableId="1415013725">
    <w:abstractNumId w:val="7"/>
  </w:num>
  <w:num w:numId="21" w16cid:durableId="126822263">
    <w:abstractNumId w:val="7"/>
  </w:num>
  <w:num w:numId="22" w16cid:durableId="1654260552">
    <w:abstractNumId w:val="7"/>
  </w:num>
  <w:num w:numId="23" w16cid:durableId="2042585818">
    <w:abstractNumId w:val="7"/>
  </w:num>
  <w:num w:numId="24" w16cid:durableId="1585602686">
    <w:abstractNumId w:val="7"/>
  </w:num>
  <w:num w:numId="25" w16cid:durableId="91627269">
    <w:abstractNumId w:val="7"/>
  </w:num>
  <w:num w:numId="26" w16cid:durableId="2076586115">
    <w:abstractNumId w:val="2"/>
  </w:num>
  <w:num w:numId="27" w16cid:durableId="2515743">
    <w:abstractNumId w:val="8"/>
  </w:num>
  <w:num w:numId="28" w16cid:durableId="1621452217">
    <w:abstractNumId w:val="11"/>
  </w:num>
  <w:num w:numId="29" w16cid:durableId="791828978">
    <w:abstractNumId w:val="18"/>
  </w:num>
  <w:num w:numId="30" w16cid:durableId="642662207">
    <w:abstractNumId w:val="12"/>
  </w:num>
  <w:num w:numId="31" w16cid:durableId="1783574919">
    <w:abstractNumId w:val="21"/>
  </w:num>
  <w:num w:numId="32" w16cid:durableId="1982534199">
    <w:abstractNumId w:val="5"/>
  </w:num>
  <w:num w:numId="33" w16cid:durableId="1753552428">
    <w:abstractNumId w:val="20"/>
  </w:num>
  <w:num w:numId="34" w16cid:durableId="364407984">
    <w:abstractNumId w:val="14"/>
  </w:num>
  <w:num w:numId="35" w16cid:durableId="2124574832">
    <w:abstractNumId w:val="7"/>
  </w:num>
  <w:num w:numId="36" w16cid:durableId="711686613">
    <w:abstractNumId w:val="7"/>
  </w:num>
  <w:num w:numId="37" w16cid:durableId="1843279852">
    <w:abstractNumId w:val="7"/>
  </w:num>
  <w:num w:numId="38" w16cid:durableId="2144153268">
    <w:abstractNumId w:val="7"/>
  </w:num>
  <w:num w:numId="39" w16cid:durableId="309987594">
    <w:abstractNumId w:val="7"/>
  </w:num>
  <w:num w:numId="40" w16cid:durableId="1579024620">
    <w:abstractNumId w:val="7"/>
  </w:num>
  <w:num w:numId="41" w16cid:durableId="798651051">
    <w:abstractNumId w:val="7"/>
  </w:num>
  <w:num w:numId="42" w16cid:durableId="633798732">
    <w:abstractNumId w:val="9"/>
  </w:num>
  <w:num w:numId="43" w16cid:durableId="226037206">
    <w:abstractNumId w:val="17"/>
  </w:num>
  <w:num w:numId="44" w16cid:durableId="260258147">
    <w:abstractNumId w:val="19"/>
  </w:num>
  <w:num w:numId="45" w16cid:durableId="124200629">
    <w:abstractNumId w:val="3"/>
  </w:num>
  <w:num w:numId="46" w16cid:durableId="373162172">
    <w:abstractNumId w:val="1"/>
  </w:num>
  <w:num w:numId="47" w16cid:durableId="1604067401">
    <w:abstractNumId w:val="6"/>
  </w:num>
  <w:num w:numId="48" w16cid:durableId="2030134908">
    <w:abstractNumId w:val="10"/>
  </w:num>
  <w:num w:numId="49" w16cid:durableId="2001887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116CC"/>
    <w:rsid w:val="00015BD1"/>
    <w:rsid w:val="00031E48"/>
    <w:rsid w:val="000374C5"/>
    <w:rsid w:val="00040C38"/>
    <w:rsid w:val="000411C3"/>
    <w:rsid w:val="00041DA0"/>
    <w:rsid w:val="00066878"/>
    <w:rsid w:val="00070139"/>
    <w:rsid w:val="00074FBD"/>
    <w:rsid w:val="00083D40"/>
    <w:rsid w:val="000927D5"/>
    <w:rsid w:val="000A2F77"/>
    <w:rsid w:val="000A3758"/>
    <w:rsid w:val="000B4563"/>
    <w:rsid w:val="000B465E"/>
    <w:rsid w:val="000C3900"/>
    <w:rsid w:val="000D0778"/>
    <w:rsid w:val="00120529"/>
    <w:rsid w:val="0012222C"/>
    <w:rsid w:val="00125376"/>
    <w:rsid w:val="001314CD"/>
    <w:rsid w:val="00141287"/>
    <w:rsid w:val="001535A7"/>
    <w:rsid w:val="00155E42"/>
    <w:rsid w:val="001605D5"/>
    <w:rsid w:val="001628A8"/>
    <w:rsid w:val="00166478"/>
    <w:rsid w:val="001718A6"/>
    <w:rsid w:val="00185319"/>
    <w:rsid w:val="001901CA"/>
    <w:rsid w:val="001C7A11"/>
    <w:rsid w:val="0020206B"/>
    <w:rsid w:val="0021012E"/>
    <w:rsid w:val="0023176C"/>
    <w:rsid w:val="00231FC9"/>
    <w:rsid w:val="00232C9B"/>
    <w:rsid w:val="00244A62"/>
    <w:rsid w:val="00251C94"/>
    <w:rsid w:val="002700D1"/>
    <w:rsid w:val="00277DAA"/>
    <w:rsid w:val="0028021F"/>
    <w:rsid w:val="00284385"/>
    <w:rsid w:val="0029366E"/>
    <w:rsid w:val="00295C4F"/>
    <w:rsid w:val="002C678C"/>
    <w:rsid w:val="002D52F8"/>
    <w:rsid w:val="00310747"/>
    <w:rsid w:val="00332BFE"/>
    <w:rsid w:val="00370C26"/>
    <w:rsid w:val="00383445"/>
    <w:rsid w:val="00385239"/>
    <w:rsid w:val="00393450"/>
    <w:rsid w:val="003A3479"/>
    <w:rsid w:val="003A4E38"/>
    <w:rsid w:val="003B42B4"/>
    <w:rsid w:val="003C3580"/>
    <w:rsid w:val="003C35EF"/>
    <w:rsid w:val="003C761F"/>
    <w:rsid w:val="003D2B73"/>
    <w:rsid w:val="003E134E"/>
    <w:rsid w:val="003F181F"/>
    <w:rsid w:val="00421227"/>
    <w:rsid w:val="004431F7"/>
    <w:rsid w:val="004531C4"/>
    <w:rsid w:val="00462254"/>
    <w:rsid w:val="0046511E"/>
    <w:rsid w:val="00490D89"/>
    <w:rsid w:val="00496C66"/>
    <w:rsid w:val="0049782C"/>
    <w:rsid w:val="004A4603"/>
    <w:rsid w:val="004C3934"/>
    <w:rsid w:val="004C43C0"/>
    <w:rsid w:val="004C7057"/>
    <w:rsid w:val="004D7417"/>
    <w:rsid w:val="004F096A"/>
    <w:rsid w:val="00501323"/>
    <w:rsid w:val="00507425"/>
    <w:rsid w:val="00525EB9"/>
    <w:rsid w:val="005302F1"/>
    <w:rsid w:val="00531754"/>
    <w:rsid w:val="00534181"/>
    <w:rsid w:val="005422FA"/>
    <w:rsid w:val="00547817"/>
    <w:rsid w:val="00551D69"/>
    <w:rsid w:val="005533E6"/>
    <w:rsid w:val="00571BCA"/>
    <w:rsid w:val="00586D93"/>
    <w:rsid w:val="00592D9A"/>
    <w:rsid w:val="005A75AE"/>
    <w:rsid w:val="005C1FD0"/>
    <w:rsid w:val="005C268C"/>
    <w:rsid w:val="005C5CFE"/>
    <w:rsid w:val="005E67F9"/>
    <w:rsid w:val="005F31ED"/>
    <w:rsid w:val="005F7CBD"/>
    <w:rsid w:val="00604210"/>
    <w:rsid w:val="00606625"/>
    <w:rsid w:val="006100A9"/>
    <w:rsid w:val="00617B29"/>
    <w:rsid w:val="00624130"/>
    <w:rsid w:val="00626996"/>
    <w:rsid w:val="00633C00"/>
    <w:rsid w:val="00644F11"/>
    <w:rsid w:val="00650531"/>
    <w:rsid w:val="006511C3"/>
    <w:rsid w:val="00652462"/>
    <w:rsid w:val="0065700B"/>
    <w:rsid w:val="006670A9"/>
    <w:rsid w:val="0067253F"/>
    <w:rsid w:val="006729B1"/>
    <w:rsid w:val="00673D48"/>
    <w:rsid w:val="00675CE2"/>
    <w:rsid w:val="00685194"/>
    <w:rsid w:val="006A6438"/>
    <w:rsid w:val="006B19E5"/>
    <w:rsid w:val="006B788F"/>
    <w:rsid w:val="006D47CB"/>
    <w:rsid w:val="006D5432"/>
    <w:rsid w:val="006E0D9D"/>
    <w:rsid w:val="006E2F63"/>
    <w:rsid w:val="00703127"/>
    <w:rsid w:val="00706699"/>
    <w:rsid w:val="0073151A"/>
    <w:rsid w:val="0073486D"/>
    <w:rsid w:val="00734A6F"/>
    <w:rsid w:val="007549D9"/>
    <w:rsid w:val="00756887"/>
    <w:rsid w:val="00761FD5"/>
    <w:rsid w:val="007621BB"/>
    <w:rsid w:val="00764B67"/>
    <w:rsid w:val="00784A47"/>
    <w:rsid w:val="007979C1"/>
    <w:rsid w:val="007A6DBE"/>
    <w:rsid w:val="007B0AC8"/>
    <w:rsid w:val="007C1FB8"/>
    <w:rsid w:val="007E2106"/>
    <w:rsid w:val="007F2D80"/>
    <w:rsid w:val="00801E99"/>
    <w:rsid w:val="00802248"/>
    <w:rsid w:val="00806743"/>
    <w:rsid w:val="0080684D"/>
    <w:rsid w:val="00827D95"/>
    <w:rsid w:val="00830B69"/>
    <w:rsid w:val="00841569"/>
    <w:rsid w:val="00842588"/>
    <w:rsid w:val="00852673"/>
    <w:rsid w:val="0085303F"/>
    <w:rsid w:val="0086056B"/>
    <w:rsid w:val="0086345E"/>
    <w:rsid w:val="0087105E"/>
    <w:rsid w:val="00883A95"/>
    <w:rsid w:val="00890C29"/>
    <w:rsid w:val="008A26CC"/>
    <w:rsid w:val="008A6DAC"/>
    <w:rsid w:val="008D7C69"/>
    <w:rsid w:val="008F3CFD"/>
    <w:rsid w:val="008F5AB9"/>
    <w:rsid w:val="00905470"/>
    <w:rsid w:val="00926E1D"/>
    <w:rsid w:val="00944B2C"/>
    <w:rsid w:val="00944C97"/>
    <w:rsid w:val="00944E60"/>
    <w:rsid w:val="00951748"/>
    <w:rsid w:val="00951CB9"/>
    <w:rsid w:val="00951D04"/>
    <w:rsid w:val="009550E1"/>
    <w:rsid w:val="0095595F"/>
    <w:rsid w:val="00957994"/>
    <w:rsid w:val="00966C7D"/>
    <w:rsid w:val="00973E4A"/>
    <w:rsid w:val="00976CE2"/>
    <w:rsid w:val="009850D6"/>
    <w:rsid w:val="0099274B"/>
    <w:rsid w:val="009A5205"/>
    <w:rsid w:val="009B075A"/>
    <w:rsid w:val="009D24B4"/>
    <w:rsid w:val="009D77FE"/>
    <w:rsid w:val="009E1519"/>
    <w:rsid w:val="009F62C7"/>
    <w:rsid w:val="009F7867"/>
    <w:rsid w:val="00A210A5"/>
    <w:rsid w:val="00A30062"/>
    <w:rsid w:val="00A313BB"/>
    <w:rsid w:val="00A41747"/>
    <w:rsid w:val="00A45F84"/>
    <w:rsid w:val="00A61AAA"/>
    <w:rsid w:val="00A630CC"/>
    <w:rsid w:val="00A66E21"/>
    <w:rsid w:val="00A811F8"/>
    <w:rsid w:val="00A83A99"/>
    <w:rsid w:val="00AA4865"/>
    <w:rsid w:val="00AA7A70"/>
    <w:rsid w:val="00AB0113"/>
    <w:rsid w:val="00AB24E4"/>
    <w:rsid w:val="00B01432"/>
    <w:rsid w:val="00B03FC8"/>
    <w:rsid w:val="00B16A6F"/>
    <w:rsid w:val="00B20782"/>
    <w:rsid w:val="00B21752"/>
    <w:rsid w:val="00B37BD5"/>
    <w:rsid w:val="00B65433"/>
    <w:rsid w:val="00B767C4"/>
    <w:rsid w:val="00BB1801"/>
    <w:rsid w:val="00BB56EB"/>
    <w:rsid w:val="00BB64F3"/>
    <w:rsid w:val="00BB6CAB"/>
    <w:rsid w:val="00BB6D1C"/>
    <w:rsid w:val="00BC3783"/>
    <w:rsid w:val="00BE0748"/>
    <w:rsid w:val="00C007A5"/>
    <w:rsid w:val="00C127C8"/>
    <w:rsid w:val="00C20ECB"/>
    <w:rsid w:val="00C23C38"/>
    <w:rsid w:val="00C243F3"/>
    <w:rsid w:val="00C405FF"/>
    <w:rsid w:val="00C429AB"/>
    <w:rsid w:val="00C5647E"/>
    <w:rsid w:val="00C60DED"/>
    <w:rsid w:val="00C71849"/>
    <w:rsid w:val="00C7521D"/>
    <w:rsid w:val="00C75722"/>
    <w:rsid w:val="00C7649B"/>
    <w:rsid w:val="00C77336"/>
    <w:rsid w:val="00C8042E"/>
    <w:rsid w:val="00C921C8"/>
    <w:rsid w:val="00CA1F5A"/>
    <w:rsid w:val="00CC0FF4"/>
    <w:rsid w:val="00CD4C0F"/>
    <w:rsid w:val="00CF5735"/>
    <w:rsid w:val="00D02E2C"/>
    <w:rsid w:val="00D057D1"/>
    <w:rsid w:val="00D066F0"/>
    <w:rsid w:val="00D23495"/>
    <w:rsid w:val="00D2634E"/>
    <w:rsid w:val="00D26D8B"/>
    <w:rsid w:val="00D33DF0"/>
    <w:rsid w:val="00D42067"/>
    <w:rsid w:val="00D516E1"/>
    <w:rsid w:val="00D61BC7"/>
    <w:rsid w:val="00D63FC5"/>
    <w:rsid w:val="00D841B3"/>
    <w:rsid w:val="00D85BAE"/>
    <w:rsid w:val="00DA2764"/>
    <w:rsid w:val="00DA78F5"/>
    <w:rsid w:val="00DB5F80"/>
    <w:rsid w:val="00DC2BCB"/>
    <w:rsid w:val="00DC54CA"/>
    <w:rsid w:val="00DC7323"/>
    <w:rsid w:val="00DD2B51"/>
    <w:rsid w:val="00DD7514"/>
    <w:rsid w:val="00DE3C7D"/>
    <w:rsid w:val="00DF02F3"/>
    <w:rsid w:val="00E06273"/>
    <w:rsid w:val="00E128AB"/>
    <w:rsid w:val="00E205B2"/>
    <w:rsid w:val="00E27FAE"/>
    <w:rsid w:val="00E44A06"/>
    <w:rsid w:val="00E56DB4"/>
    <w:rsid w:val="00E6697E"/>
    <w:rsid w:val="00E66980"/>
    <w:rsid w:val="00E67384"/>
    <w:rsid w:val="00E76E4E"/>
    <w:rsid w:val="00E82F03"/>
    <w:rsid w:val="00E979E2"/>
    <w:rsid w:val="00EA4317"/>
    <w:rsid w:val="00EC33F6"/>
    <w:rsid w:val="00EC4DB9"/>
    <w:rsid w:val="00EC7DC6"/>
    <w:rsid w:val="00ED5AD3"/>
    <w:rsid w:val="00ED64ED"/>
    <w:rsid w:val="00EF2C40"/>
    <w:rsid w:val="00EF5C45"/>
    <w:rsid w:val="00F057A5"/>
    <w:rsid w:val="00F130FE"/>
    <w:rsid w:val="00F220EE"/>
    <w:rsid w:val="00F40999"/>
    <w:rsid w:val="00F53698"/>
    <w:rsid w:val="00F76B9F"/>
    <w:rsid w:val="00F91DDC"/>
    <w:rsid w:val="00F95B71"/>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44DB9"/>
  <w15:docId w15:val="{0C11F43C-3F94-4A5A-BFD9-78F8B29D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34A6F"/>
    <w:pPr>
      <w:jc w:val="center"/>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cs="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rFonts w:ascii="Times New Roman" w:eastAsia="Times New Roman" w:hAnsi="Times New Roman"/>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1DAB-135C-4BB4-AE61-5EBD021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1074</Words>
  <Characters>6122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7</cp:revision>
  <dcterms:created xsi:type="dcterms:W3CDTF">2022-03-11T16:06:00Z</dcterms:created>
  <dcterms:modified xsi:type="dcterms:W3CDTF">2022-05-13T08:22:00Z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2022-03-08T14:45:18Z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abd14e27-9819-4415-a8e8-d2312660db47</vt:lpwstr>
  </property>
  <property fmtid="{D5CDD505-2E9C-101B-9397-08002B2CF9AE}" pid="8" name="MSIP_Label_38f1469a-2c2a-4aee-b92b-090d4c5468ff_ContentBits">
    <vt:lpwstr>0</vt:lpwstr>
  </property>
</Properties>
</file>