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2122"/>
        <w:gridCol w:w="1816"/>
        <w:gridCol w:w="3855"/>
        <w:gridCol w:w="1813"/>
      </w:tblGrid>
      <w:tr w:rsidR="00D5558B" w:rsidTr="003B4517">
        <w:trPr>
          <w:trHeight w:val="441"/>
        </w:trPr>
        <w:tc>
          <w:tcPr>
            <w:tcW w:w="3938" w:type="dxa"/>
            <w:gridSpan w:val="2"/>
            <w:shd w:val="clear" w:color="auto" w:fill="auto"/>
          </w:tcPr>
          <w:p w:rsidR="00D5558B" w:rsidRDefault="00D5558B" w:rsidP="00D5558B">
            <w:pPr>
              <w:spacing w:after="0" w:line="360" w:lineRule="auto"/>
              <w:jc w:val="center"/>
              <w:rPr>
                <w:rFonts w:ascii="Arial Narrow" w:hAnsi="Arial Narrow" w:cs="Arial Narrow"/>
                <w:b/>
              </w:rPr>
            </w:pPr>
          </w:p>
        </w:tc>
        <w:tc>
          <w:tcPr>
            <w:tcW w:w="5668" w:type="dxa"/>
            <w:gridSpan w:val="2"/>
            <w:shd w:val="clear" w:color="auto" w:fill="auto"/>
          </w:tcPr>
          <w:p w:rsidR="00D5558B" w:rsidRDefault="00D5558B" w:rsidP="00D5558B">
            <w:pPr>
              <w:spacing w:after="0" w:line="360" w:lineRule="auto"/>
              <w:jc w:val="right"/>
            </w:pPr>
            <w:r>
              <w:rPr>
                <w:rFonts w:ascii="Arial Narrow" w:hAnsi="Arial Narrow" w:cs="Arial Narrow"/>
                <w:b/>
              </w:rPr>
              <w:t>ALLEGATO A</w:t>
            </w:r>
          </w:p>
        </w:tc>
      </w:tr>
      <w:tr w:rsidR="00D5558B" w:rsidRPr="006B4915" w:rsidTr="003B4517">
        <w:tblPrEx>
          <w:jc w:val="center"/>
        </w:tblPrEx>
        <w:trPr>
          <w:gridBefore w:val="1"/>
          <w:gridAfter w:val="1"/>
          <w:wBefore w:w="2122" w:type="dxa"/>
          <w:wAfter w:w="1813" w:type="dxa"/>
          <w:trHeight w:val="1964"/>
          <w:jc w:val="center"/>
        </w:trPr>
        <w:tc>
          <w:tcPr>
            <w:tcW w:w="5671" w:type="dxa"/>
            <w:gridSpan w:val="2"/>
            <w:tcBorders>
              <w:top w:val="double" w:sz="1" w:space="0" w:color="000000" w:themeColor="text1"/>
              <w:left w:val="double" w:sz="1" w:space="0" w:color="000000" w:themeColor="text1"/>
              <w:bottom w:val="double" w:sz="1" w:space="0" w:color="000000" w:themeColor="text1"/>
              <w:right w:val="double" w:sz="1" w:space="0" w:color="000000" w:themeColor="text1"/>
            </w:tcBorders>
            <w:shd w:val="clear" w:color="auto" w:fill="auto"/>
          </w:tcPr>
          <w:p w:rsidR="00D5558B" w:rsidRDefault="00D5558B" w:rsidP="00D5558B">
            <w:pPr>
              <w:tabs>
                <w:tab w:val="left" w:pos="525"/>
                <w:tab w:val="left" w:pos="2935"/>
              </w:tabs>
              <w:spacing w:after="0" w:line="360" w:lineRule="auto"/>
              <w:jc w:val="center"/>
              <w:rPr>
                <w:rFonts w:ascii="Calibri" w:eastAsia="Calibri" w:hAnsi="Calibri" w:cs="Calibri"/>
                <w:b/>
                <w:sz w:val="28"/>
                <w:szCs w:val="28"/>
              </w:rPr>
            </w:pPr>
            <w:r>
              <w:rPr>
                <w:rFonts w:ascii="Calibri" w:hAnsi="Calibri" w:cs="Calibri"/>
              </w:rPr>
              <w:t>Domanda di ammissione alla selezione:</w:t>
            </w:r>
          </w:p>
          <w:p w:rsidR="00D5558B" w:rsidRDefault="00D5558B" w:rsidP="00D5558B">
            <w:pPr>
              <w:spacing w:after="0" w:line="360" w:lineRule="auto"/>
              <w:jc w:val="center"/>
              <w:rPr>
                <w:rFonts w:ascii="Calibri" w:eastAsia="Calibri" w:hAnsi="Calibri" w:cs="Calibri"/>
                <w:b/>
                <w:sz w:val="28"/>
                <w:szCs w:val="28"/>
              </w:rPr>
            </w:pPr>
            <w:r>
              <w:rPr>
                <w:rFonts w:ascii="Calibri" w:eastAsia="Calibri" w:hAnsi="Calibri" w:cs="Calibri"/>
                <w:b/>
                <w:sz w:val="28"/>
                <w:szCs w:val="28"/>
              </w:rPr>
              <w:t>COD. CO_01_2024</w:t>
            </w:r>
          </w:p>
          <w:p w:rsidR="00D5558B" w:rsidRDefault="00D5558B" w:rsidP="00D5558B">
            <w:pPr>
              <w:spacing w:after="0" w:line="360" w:lineRule="auto"/>
              <w:jc w:val="center"/>
              <w:rPr>
                <w:rFonts w:ascii="Arial Narrow" w:hAnsi="Arial Narrow" w:cs="Arial Narrow"/>
                <w:b/>
                <w:sz w:val="18"/>
                <w:szCs w:val="18"/>
              </w:rPr>
            </w:pPr>
            <w:r>
              <w:rPr>
                <w:rFonts w:ascii="Calibri" w:eastAsia="Calibri" w:hAnsi="Calibri" w:cs="Calibri"/>
                <w:b/>
                <w:sz w:val="28"/>
                <w:szCs w:val="28"/>
              </w:rPr>
              <w:t>Incarico</w:t>
            </w:r>
            <w:r w:rsidRPr="006B4915">
              <w:rPr>
                <w:rFonts w:ascii="Calibri" w:eastAsia="Calibri" w:hAnsi="Calibri" w:cs="Calibri"/>
                <w:b/>
                <w:sz w:val="28"/>
                <w:szCs w:val="28"/>
              </w:rPr>
              <w:t xml:space="preserve"> </w:t>
            </w:r>
            <w:proofErr w:type="spellStart"/>
            <w:r w:rsidRPr="006B4915">
              <w:rPr>
                <w:rFonts w:ascii="Calibri" w:eastAsia="Calibri" w:hAnsi="Calibri" w:cs="Calibri"/>
                <w:b/>
                <w:sz w:val="28"/>
                <w:szCs w:val="28"/>
              </w:rPr>
              <w:t>OdV</w:t>
            </w:r>
            <w:proofErr w:type="spellEnd"/>
          </w:p>
        </w:tc>
      </w:tr>
    </w:tbl>
    <w:p w:rsidR="00D5558B" w:rsidRDefault="00D5558B" w:rsidP="00D5558B">
      <w:pPr>
        <w:spacing w:after="0" w:line="360" w:lineRule="auto"/>
        <w:rPr>
          <w:sz w:val="20"/>
        </w:rPr>
      </w:pPr>
    </w:p>
    <w:tbl>
      <w:tblPr>
        <w:tblW w:w="0" w:type="auto"/>
        <w:jc w:val="center"/>
        <w:tblLayout w:type="fixed"/>
        <w:tblLook w:val="0000" w:firstRow="0" w:lastRow="0" w:firstColumn="0" w:lastColumn="0" w:noHBand="0" w:noVBand="0"/>
      </w:tblPr>
      <w:tblGrid>
        <w:gridCol w:w="4819"/>
        <w:gridCol w:w="4829"/>
      </w:tblGrid>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La/il sottoscritta/o</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Data di nascita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Luogo di nascita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Codice Fiscale</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Indirizzo di residenza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Indirizzo per corrispondenza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Numero telefono (casa)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Numero telefono (cellulare)</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Indirizzo e-mail</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r w:rsidR="00D5558B" w:rsidRPr="00FD40DB" w:rsidTr="00D5558B">
        <w:trPr>
          <w:trHeight w:val="454"/>
          <w:jc w:val="center"/>
        </w:trPr>
        <w:tc>
          <w:tcPr>
            <w:tcW w:w="4819" w:type="dxa"/>
            <w:tcBorders>
              <w:top w:val="single" w:sz="4" w:space="0" w:color="000000"/>
              <w:left w:val="single" w:sz="4" w:space="0" w:color="000000"/>
              <w:bottom w:val="single" w:sz="4" w:space="0" w:color="000000"/>
            </w:tcBorders>
            <w:shd w:val="clear" w:color="auto" w:fill="auto"/>
          </w:tcPr>
          <w:p w:rsidR="00D5558B" w:rsidRPr="00FD40DB" w:rsidRDefault="00D5558B" w:rsidP="00D5558B">
            <w:pPr>
              <w:spacing w:after="0" w:line="360" w:lineRule="auto"/>
              <w:rPr>
                <w:rFonts w:ascii="Calibri" w:hAnsi="Calibri" w:cs="Arial"/>
              </w:rPr>
            </w:pPr>
            <w:r w:rsidRPr="00FD40DB">
              <w:rPr>
                <w:rFonts w:ascii="Calibri" w:hAnsi="Calibri" w:cs="Arial"/>
              </w:rPr>
              <w:t>Indirizzo PEC</w:t>
            </w:r>
          </w:p>
        </w:tc>
        <w:tc>
          <w:tcPr>
            <w:tcW w:w="4829" w:type="dxa"/>
            <w:tcBorders>
              <w:top w:val="single" w:sz="4" w:space="0" w:color="000000"/>
              <w:left w:val="single" w:sz="4" w:space="0" w:color="000000"/>
              <w:bottom w:val="single" w:sz="4" w:space="0" w:color="000000"/>
              <w:right w:val="single" w:sz="4" w:space="0" w:color="000000"/>
            </w:tcBorders>
            <w:shd w:val="clear" w:color="auto" w:fill="auto"/>
          </w:tcPr>
          <w:p w:rsidR="00D5558B" w:rsidRPr="00FD40DB" w:rsidRDefault="00D5558B" w:rsidP="00D5558B">
            <w:pPr>
              <w:snapToGrid w:val="0"/>
              <w:spacing w:after="0" w:line="360" w:lineRule="auto"/>
              <w:rPr>
                <w:rFonts w:ascii="Calibri" w:hAnsi="Calibri" w:cs="Arial"/>
              </w:rPr>
            </w:pPr>
          </w:p>
        </w:tc>
      </w:tr>
    </w:tbl>
    <w:p w:rsidR="00D5558B" w:rsidRPr="003B4517" w:rsidRDefault="00D5558B" w:rsidP="00D5558B">
      <w:pPr>
        <w:autoSpaceDE w:val="0"/>
        <w:autoSpaceDN w:val="0"/>
        <w:adjustRightInd w:val="0"/>
        <w:spacing w:after="0" w:line="360" w:lineRule="auto"/>
        <w:rPr>
          <w:rFonts w:eastAsia="Yu Gothic UI Semilight" w:cstheme="minorHAnsi"/>
          <w:color w:val="000000"/>
        </w:rPr>
      </w:pPr>
    </w:p>
    <w:p w:rsidR="00D5558B" w:rsidRDefault="00D5558B" w:rsidP="00D5558B">
      <w:pPr>
        <w:autoSpaceDE w:val="0"/>
        <w:autoSpaceDN w:val="0"/>
        <w:adjustRightInd w:val="0"/>
        <w:spacing w:after="0" w:line="360" w:lineRule="auto"/>
        <w:rPr>
          <w:rFonts w:eastAsia="Yu Gothic UI Semilight" w:cstheme="minorHAnsi"/>
          <w:b/>
          <w:lang w:eastAsia="it-IT"/>
        </w:rPr>
      </w:pPr>
      <w:proofErr w:type="gramStart"/>
      <w:r w:rsidRPr="003B4517">
        <w:rPr>
          <w:rFonts w:eastAsia="Yu Gothic UI Semilight" w:cstheme="minorHAnsi"/>
          <w:b/>
          <w:lang w:eastAsia="it-IT"/>
        </w:rPr>
        <w:t>chiede</w:t>
      </w:r>
      <w:proofErr w:type="gramEnd"/>
      <w:r w:rsidRPr="003B4517">
        <w:rPr>
          <w:rFonts w:eastAsia="Yu Gothic UI Semilight" w:cstheme="minorHAnsi"/>
          <w:b/>
          <w:lang w:eastAsia="it-IT"/>
        </w:rPr>
        <w:t xml:space="preserve"> di essere ammessa/o a partecipare alla procedura in oggetto</w:t>
      </w:r>
      <w:r>
        <w:rPr>
          <w:rFonts w:eastAsia="Yu Gothic UI Semilight" w:cstheme="minorHAnsi"/>
          <w:b/>
          <w:lang w:eastAsia="it-IT"/>
        </w:rPr>
        <w:t>.</w:t>
      </w:r>
    </w:p>
    <w:p w:rsidR="00D5558B" w:rsidRPr="003B4517" w:rsidRDefault="00D5558B" w:rsidP="00D5558B">
      <w:pPr>
        <w:autoSpaceDE w:val="0"/>
        <w:autoSpaceDN w:val="0"/>
        <w:adjustRightInd w:val="0"/>
        <w:spacing w:after="0" w:line="360" w:lineRule="auto"/>
        <w:rPr>
          <w:rFonts w:eastAsia="Yu Gothic UI Semilight" w:cstheme="minorHAnsi"/>
          <w:color w:val="000000"/>
        </w:rPr>
      </w:pPr>
    </w:p>
    <w:p w:rsidR="00D5558B" w:rsidRPr="003B4517" w:rsidRDefault="00D5558B" w:rsidP="00D5558B">
      <w:pPr>
        <w:autoSpaceDE w:val="0"/>
        <w:autoSpaceDN w:val="0"/>
        <w:adjustRightInd w:val="0"/>
        <w:spacing w:after="0" w:line="360" w:lineRule="auto"/>
        <w:rPr>
          <w:rFonts w:eastAsia="Yu Gothic UI Semilight" w:cstheme="minorHAnsi"/>
          <w:color w:val="000000"/>
        </w:rPr>
      </w:pPr>
      <w:r w:rsidRPr="003B4517">
        <w:rPr>
          <w:rFonts w:eastAsia="Yu Gothic UI Semilight" w:cstheme="minorHAnsi"/>
          <w:lang w:eastAsia="it-IT"/>
        </w:rPr>
        <w:t xml:space="preserve">A tal fine, ai sensi dell'art. 46 e 47 del D.P.R. 28 dicembre 2000, n. 445 e </w:t>
      </w:r>
      <w:r w:rsidRPr="003B4517">
        <w:rPr>
          <w:rFonts w:eastAsia="Yu Gothic UI Semilight" w:cstheme="minorHAnsi"/>
          <w:color w:val="000000"/>
        </w:rPr>
        <w:t xml:space="preserve">consapevole della responsabilità penale cui può andare incontro in caso di dichiarazioni mendaci, ai sensi e per gli effetti dell’art. 76 del D.P.R. 28 dicembre 2000, n. 445, </w:t>
      </w:r>
    </w:p>
    <w:p w:rsidR="00D5558B" w:rsidRPr="003B4517" w:rsidRDefault="00D5558B" w:rsidP="00D5558B">
      <w:pPr>
        <w:autoSpaceDE w:val="0"/>
        <w:autoSpaceDN w:val="0"/>
        <w:adjustRightInd w:val="0"/>
        <w:spacing w:after="0" w:line="360" w:lineRule="auto"/>
        <w:jc w:val="center"/>
        <w:rPr>
          <w:rFonts w:eastAsia="Yu Gothic UI Semilight" w:cstheme="minorHAnsi"/>
          <w:color w:val="000000"/>
        </w:rPr>
      </w:pPr>
      <w:r w:rsidRPr="003B4517">
        <w:rPr>
          <w:rFonts w:eastAsia="Yu Gothic UI Semilight" w:cstheme="minorHAnsi"/>
          <w:b/>
          <w:bCs/>
          <w:color w:val="000000"/>
        </w:rPr>
        <w:t>DICHIARA</w:t>
      </w:r>
    </w:p>
    <w:p w:rsidR="00D5558B" w:rsidRPr="003B4517" w:rsidRDefault="00D5558B" w:rsidP="00D5558B">
      <w:pPr>
        <w:numPr>
          <w:ilvl w:val="0"/>
          <w:numId w:val="1"/>
        </w:numPr>
        <w:spacing w:after="0" w:line="360" w:lineRule="auto"/>
        <w:ind w:left="709" w:hanging="283"/>
        <w:jc w:val="left"/>
        <w:rPr>
          <w:rFonts w:eastAsia="Yu Gothic UI Semilight" w:cstheme="minorHAnsi"/>
          <w:lang w:eastAsia="it-IT"/>
        </w:rPr>
      </w:pPr>
      <w:proofErr w:type="gramStart"/>
      <w:r w:rsidRPr="003B4517">
        <w:rPr>
          <w:rFonts w:eastAsia="Yu Gothic UI Semilight" w:cstheme="minorHAnsi"/>
          <w:lang w:eastAsia="it-IT"/>
        </w:rPr>
        <w:t>di</w:t>
      </w:r>
      <w:proofErr w:type="gramEnd"/>
      <w:r w:rsidRPr="003B4517">
        <w:rPr>
          <w:rFonts w:eastAsia="Yu Gothic UI Semilight" w:cstheme="minorHAnsi"/>
          <w:lang w:eastAsia="it-IT"/>
        </w:rPr>
        <w:t xml:space="preserve"> essere cittadino/a italiano/a, ovvero di essere cittadino ……………………………….</w:t>
      </w:r>
    </w:p>
    <w:p w:rsidR="00D5558B" w:rsidRPr="003B4517" w:rsidRDefault="00D5558B" w:rsidP="00D5558B">
      <w:pPr>
        <w:pStyle w:val="Style9"/>
        <w:numPr>
          <w:ilvl w:val="0"/>
          <w:numId w:val="1"/>
        </w:numPr>
        <w:spacing w:line="360" w:lineRule="auto"/>
        <w:ind w:left="991" w:hanging="283"/>
        <w:jc w:val="both"/>
        <w:rPr>
          <w:rStyle w:val="FontStyle14"/>
          <w:rFonts w:asciiTheme="minorHAnsi" w:eastAsia="Yu Gothic UI Semilight" w:hAnsiTheme="minorHAnsi" w:cstheme="minorHAnsi"/>
          <w:sz w:val="22"/>
          <w:szCs w:val="22"/>
        </w:rPr>
      </w:pPr>
      <w:r w:rsidRPr="003B4517">
        <w:rPr>
          <w:rFonts w:asciiTheme="minorHAnsi" w:eastAsia="Yu Gothic UI Semilight" w:hAnsiTheme="minorHAnsi" w:cstheme="minorHAnsi"/>
          <w:color w:val="000000"/>
          <w:sz w:val="22"/>
          <w:szCs w:val="22"/>
        </w:rPr>
        <w:t>(</w:t>
      </w:r>
      <w:proofErr w:type="gramStart"/>
      <w:r w:rsidRPr="003B4517">
        <w:rPr>
          <w:rFonts w:asciiTheme="minorHAnsi" w:eastAsia="Yu Gothic UI Semilight" w:hAnsiTheme="minorHAnsi" w:cstheme="minorHAnsi"/>
          <w:color w:val="000000"/>
          <w:sz w:val="22"/>
          <w:szCs w:val="22"/>
        </w:rPr>
        <w:t>per</w:t>
      </w:r>
      <w:proofErr w:type="gramEnd"/>
      <w:r w:rsidRPr="003B4517">
        <w:rPr>
          <w:rFonts w:asciiTheme="minorHAnsi" w:eastAsia="Yu Gothic UI Semilight" w:hAnsiTheme="minorHAnsi" w:cstheme="minorHAnsi"/>
          <w:color w:val="000000"/>
          <w:sz w:val="22"/>
          <w:szCs w:val="22"/>
        </w:rPr>
        <w:t xml:space="preserve"> i candidati che non hanno cittadinanza italiana) </w:t>
      </w:r>
      <w:r w:rsidRPr="003B4517">
        <w:rPr>
          <w:rStyle w:val="FontStyle14"/>
          <w:rFonts w:asciiTheme="minorHAnsi" w:eastAsia="Yu Gothic UI Semilight" w:hAnsiTheme="minorHAnsi" w:cstheme="minorHAnsi"/>
          <w:sz w:val="22"/>
          <w:szCs w:val="22"/>
        </w:rPr>
        <w:t>godere dei diritti civili e politici negli stati di appartenenza o provenienza;</w:t>
      </w:r>
    </w:p>
    <w:p w:rsidR="00D5558B" w:rsidRPr="003B4517" w:rsidRDefault="00D5558B" w:rsidP="00D5558B">
      <w:pPr>
        <w:pStyle w:val="Style9"/>
        <w:numPr>
          <w:ilvl w:val="0"/>
          <w:numId w:val="1"/>
        </w:numPr>
        <w:spacing w:line="360" w:lineRule="auto"/>
        <w:ind w:left="991" w:hanging="283"/>
        <w:jc w:val="both"/>
        <w:rPr>
          <w:rStyle w:val="FontStyle14"/>
          <w:rFonts w:asciiTheme="minorHAnsi" w:eastAsia="Yu Gothic UI Semilight" w:hAnsiTheme="minorHAnsi" w:cstheme="minorHAnsi"/>
          <w:sz w:val="22"/>
          <w:szCs w:val="22"/>
        </w:rPr>
      </w:pPr>
      <w:r w:rsidRPr="003B4517">
        <w:rPr>
          <w:rFonts w:asciiTheme="minorHAnsi" w:eastAsia="Yu Gothic UI Semilight" w:hAnsiTheme="minorHAnsi" w:cstheme="minorHAnsi"/>
          <w:color w:val="000000"/>
          <w:sz w:val="22"/>
          <w:szCs w:val="22"/>
        </w:rPr>
        <w:t>(</w:t>
      </w:r>
      <w:proofErr w:type="gramStart"/>
      <w:r w:rsidRPr="003B4517">
        <w:rPr>
          <w:rFonts w:asciiTheme="minorHAnsi" w:eastAsia="Yu Gothic UI Semilight" w:hAnsiTheme="minorHAnsi" w:cstheme="minorHAnsi"/>
          <w:color w:val="000000"/>
          <w:sz w:val="22"/>
          <w:szCs w:val="22"/>
        </w:rPr>
        <w:t>per</w:t>
      </w:r>
      <w:proofErr w:type="gramEnd"/>
      <w:r w:rsidRPr="003B4517">
        <w:rPr>
          <w:rFonts w:asciiTheme="minorHAnsi" w:eastAsia="Yu Gothic UI Semilight" w:hAnsiTheme="minorHAnsi" w:cstheme="minorHAnsi"/>
          <w:color w:val="000000"/>
          <w:sz w:val="22"/>
          <w:szCs w:val="22"/>
        </w:rPr>
        <w:t xml:space="preserve"> i candidati che non hanno cittadinanza italiana) </w:t>
      </w:r>
      <w:r w:rsidRPr="003B4517">
        <w:rPr>
          <w:rStyle w:val="FontStyle14"/>
          <w:rFonts w:asciiTheme="minorHAnsi" w:eastAsia="Yu Gothic UI Semilight" w:hAnsiTheme="minorHAnsi" w:cstheme="minorHAnsi"/>
          <w:sz w:val="22"/>
          <w:szCs w:val="22"/>
        </w:rPr>
        <w:t>essere in possesso, fatta eccezione per la titolarità della cittadinanza italiana, di tutti gli altri requisiti previsti per i cittadini della Repubblica;</w:t>
      </w:r>
    </w:p>
    <w:p w:rsidR="00D5558B" w:rsidRPr="003B4517" w:rsidRDefault="00D5558B" w:rsidP="00D5558B">
      <w:pPr>
        <w:numPr>
          <w:ilvl w:val="0"/>
          <w:numId w:val="1"/>
        </w:numPr>
        <w:tabs>
          <w:tab w:val="left" w:pos="-1440"/>
        </w:tabs>
        <w:spacing w:after="0" w:line="360" w:lineRule="auto"/>
        <w:ind w:left="709" w:hanging="283"/>
        <w:rPr>
          <w:rFonts w:eastAsia="Yu Gothic UI Semilight" w:cstheme="minorHAnsi"/>
          <w:color w:val="000000"/>
        </w:rPr>
      </w:pPr>
      <w:proofErr w:type="gramStart"/>
      <w:r w:rsidRPr="003B4517">
        <w:rPr>
          <w:rFonts w:eastAsia="Yu Gothic UI Semilight" w:cstheme="minorHAnsi"/>
          <w:lang w:eastAsia="it-IT"/>
        </w:rPr>
        <w:t>di</w:t>
      </w:r>
      <w:proofErr w:type="gramEnd"/>
      <w:r w:rsidRPr="003B4517">
        <w:rPr>
          <w:rFonts w:eastAsia="Yu Gothic UI Semilight" w:cstheme="minorHAnsi"/>
          <w:lang w:eastAsia="it-IT"/>
        </w:rPr>
        <w:t xml:space="preserve"> godere dei diritti civili e politici;</w:t>
      </w:r>
    </w:p>
    <w:p w:rsidR="00D5558B" w:rsidRPr="003B4517" w:rsidRDefault="00D5558B" w:rsidP="00D5558B">
      <w:pPr>
        <w:numPr>
          <w:ilvl w:val="0"/>
          <w:numId w:val="1"/>
        </w:numPr>
        <w:tabs>
          <w:tab w:val="left" w:pos="-1440"/>
        </w:tabs>
        <w:spacing w:after="0" w:line="360" w:lineRule="auto"/>
        <w:ind w:left="709" w:hanging="283"/>
        <w:rPr>
          <w:rStyle w:val="FontStyle14"/>
          <w:rFonts w:eastAsia="Yu Gothic UI Semilight" w:cstheme="minorHAnsi"/>
        </w:rPr>
      </w:pPr>
      <w:proofErr w:type="gramStart"/>
      <w:r w:rsidRPr="003B4517">
        <w:rPr>
          <w:rStyle w:val="FontStyle14"/>
          <w:rFonts w:eastAsia="Yu Gothic UI Semilight" w:cstheme="minorHAnsi"/>
        </w:rPr>
        <w:t>non</w:t>
      </w:r>
      <w:proofErr w:type="gramEnd"/>
      <w:r w:rsidRPr="003B4517">
        <w:rPr>
          <w:rStyle w:val="FontStyle14"/>
          <w:rFonts w:eastAsia="Yu Gothic UI Semilight" w:cstheme="minorHAnsi"/>
        </w:rPr>
        <w:t xml:space="preserve"> essere stato destituito o dispensato o licenziato presso una Pubblica Amministrazione o società privata per persistente insufficiente rendimento, ovvero non essere stato dichiarato decaduto da un impiego pubblico o privato a seguito dell'accertamento che l'impiego venne conseguito mediante la produzione di documenti falsi e/o comunque con mezzi fraudolenti;</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hAnsiTheme="minorHAnsi" w:cstheme="minorHAnsi"/>
          <w:sz w:val="22"/>
          <w:szCs w:val="22"/>
        </w:rPr>
        <w:lastRenderedPageBreak/>
        <w:t>non</w:t>
      </w:r>
      <w:proofErr w:type="gramEnd"/>
      <w:r w:rsidRPr="003B4517">
        <w:rPr>
          <w:rStyle w:val="FontStyle14"/>
          <w:rFonts w:asciiTheme="minorHAnsi" w:hAnsiTheme="minorHAnsi" w:cstheme="minorHAnsi"/>
          <w:sz w:val="22"/>
          <w:szCs w:val="22"/>
        </w:rPr>
        <w:t xml:space="preserve"> essere stato condannato con sentenza definitiva o decreto penale di condanna divenuto irrevocabile o sentenza di applicazione della pena su richiesta ai sensi dell'articolo 444 del codice di procedura penale (fatti salvi i casi di </w:t>
      </w:r>
      <w:proofErr w:type="spellStart"/>
      <w:r w:rsidRPr="003B4517">
        <w:rPr>
          <w:rStyle w:val="FontStyle14"/>
          <w:rFonts w:asciiTheme="minorHAnsi" w:hAnsiTheme="minorHAnsi" w:cstheme="minorHAnsi"/>
          <w:sz w:val="22"/>
          <w:szCs w:val="22"/>
        </w:rPr>
        <w:t>depenalizzazone</w:t>
      </w:r>
      <w:proofErr w:type="spellEnd"/>
      <w:r w:rsidRPr="003B4517">
        <w:rPr>
          <w:rStyle w:val="FontStyle14"/>
          <w:rFonts w:asciiTheme="minorHAnsi" w:hAnsiTheme="minorHAnsi" w:cstheme="minorHAnsi"/>
          <w:sz w:val="22"/>
          <w:szCs w:val="22"/>
        </w:rPr>
        <w:t xml:space="preserve"> del reato ovvero di riabilitazione, ovvero di dichiarazione dell’estinzione del reato dopo la condanna ovvero di revoca della condanna medesima), in relazione ad uno dei reati previsti dall’art. 80 del </w:t>
      </w:r>
      <w:proofErr w:type="spellStart"/>
      <w:r w:rsidRPr="003B4517">
        <w:rPr>
          <w:rStyle w:val="FontStyle14"/>
          <w:rFonts w:asciiTheme="minorHAnsi" w:hAnsiTheme="minorHAnsi" w:cstheme="minorHAnsi"/>
          <w:sz w:val="22"/>
          <w:szCs w:val="22"/>
        </w:rPr>
        <w:t>D.Lgs.</w:t>
      </w:r>
      <w:proofErr w:type="spellEnd"/>
      <w:r w:rsidRPr="003B4517">
        <w:rPr>
          <w:rStyle w:val="FontStyle14"/>
          <w:rFonts w:asciiTheme="minorHAnsi" w:hAnsiTheme="minorHAnsi" w:cstheme="minorHAnsi"/>
          <w:sz w:val="22"/>
          <w:szCs w:val="22"/>
        </w:rPr>
        <w:t xml:space="preserve"> 50/16, dal </w:t>
      </w:r>
      <w:proofErr w:type="spellStart"/>
      <w:r w:rsidRPr="003B4517">
        <w:rPr>
          <w:rStyle w:val="FontStyle14"/>
          <w:rFonts w:asciiTheme="minorHAnsi" w:hAnsiTheme="minorHAnsi" w:cstheme="minorHAnsi"/>
          <w:sz w:val="22"/>
          <w:szCs w:val="22"/>
        </w:rPr>
        <w:t>D.Lgs.</w:t>
      </w:r>
      <w:proofErr w:type="spellEnd"/>
      <w:r w:rsidRPr="003B4517">
        <w:rPr>
          <w:rStyle w:val="FontStyle14"/>
          <w:rFonts w:asciiTheme="minorHAnsi" w:hAnsiTheme="minorHAnsi" w:cstheme="minorHAnsi"/>
          <w:sz w:val="22"/>
          <w:szCs w:val="22"/>
        </w:rPr>
        <w:t xml:space="preserve"> 231/01 o a reati della stessa tipologia</w:t>
      </w:r>
      <w:r w:rsidRPr="003B4517">
        <w:rPr>
          <w:rStyle w:val="FontStyle14"/>
          <w:rFonts w:asciiTheme="minorHAnsi" w:eastAsia="Yu Gothic UI Semilight" w:hAnsiTheme="minorHAnsi" w:cstheme="minorHAnsi"/>
          <w:sz w:val="22"/>
          <w:szCs w:val="22"/>
        </w:rPr>
        <w:t>;</w:t>
      </w:r>
    </w:p>
    <w:p w:rsidR="00D5558B" w:rsidRPr="003B4517" w:rsidRDefault="00D5558B" w:rsidP="00D5558B">
      <w:pPr>
        <w:pStyle w:val="Style10"/>
        <w:widowControl/>
        <w:numPr>
          <w:ilvl w:val="0"/>
          <w:numId w:val="1"/>
        </w:numPr>
        <w:spacing w:line="360" w:lineRule="auto"/>
        <w:ind w:left="709" w:hanging="283"/>
        <w:rPr>
          <w:rStyle w:val="FontStyle14"/>
          <w:rFonts w:asciiTheme="minorHAnsi" w:hAnsiTheme="minorHAnsi" w:cstheme="minorHAnsi"/>
          <w:sz w:val="22"/>
          <w:szCs w:val="22"/>
        </w:rPr>
      </w:pPr>
      <w:proofErr w:type="gramStart"/>
      <w:r w:rsidRPr="003B4517">
        <w:rPr>
          <w:rStyle w:val="FontStyle14"/>
          <w:rFonts w:asciiTheme="minorHAnsi" w:hAnsiTheme="minorHAnsi" w:cstheme="minorHAnsi"/>
          <w:sz w:val="22"/>
          <w:szCs w:val="22"/>
        </w:rPr>
        <w:t>non</w:t>
      </w:r>
      <w:proofErr w:type="gramEnd"/>
      <w:r w:rsidRPr="003B4517">
        <w:rPr>
          <w:rStyle w:val="FontStyle14"/>
          <w:rFonts w:asciiTheme="minorHAnsi" w:hAnsiTheme="minorHAnsi" w:cstheme="minorHAnsi"/>
          <w:sz w:val="22"/>
          <w:szCs w:val="22"/>
        </w:rPr>
        <w:t xml:space="preserve"> essere stato sottoposto a misure di prevenzione disposte dall’autorità giudiziaria, salvi gli effetti della riabilitazione</w:t>
      </w:r>
      <w:r w:rsidRPr="003B4517">
        <w:rPr>
          <w:rStyle w:val="FontStyle14"/>
          <w:rFonts w:asciiTheme="minorHAnsi" w:eastAsia="Yu Gothic UI Semilight" w:hAnsiTheme="minorHAnsi" w:cstheme="minorHAnsi"/>
          <w:sz w:val="22"/>
          <w:szCs w:val="22"/>
        </w:rPr>
        <w:t>;</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eastAsia="Yu Gothic UI Semilight" w:hAnsiTheme="minorHAnsi" w:cstheme="minorHAnsi"/>
          <w:sz w:val="22"/>
          <w:szCs w:val="22"/>
        </w:rPr>
        <w:t>non</w:t>
      </w:r>
      <w:proofErr w:type="gramEnd"/>
      <w:r w:rsidRPr="003B4517">
        <w:rPr>
          <w:rStyle w:val="FontStyle14"/>
          <w:rFonts w:asciiTheme="minorHAnsi" w:eastAsia="Yu Gothic UI Semilight" w:hAnsiTheme="minorHAnsi" w:cstheme="minorHAnsi"/>
          <w:sz w:val="22"/>
          <w:szCs w:val="22"/>
        </w:rPr>
        <w:t xml:space="preserve"> rivestire incarichi pubblici elettivi o cariche in partiti politici o in organizzazioni sindacali e non aver rivestito simili cariche o incarichi nei tre anni precedenti la data di presentazione della domanda di partecipazione alla presente selezione;</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eastAsia="Yu Gothic UI Semilight" w:hAnsiTheme="minorHAnsi" w:cstheme="minorHAnsi"/>
          <w:sz w:val="22"/>
          <w:szCs w:val="22"/>
        </w:rPr>
        <w:t>non</w:t>
      </w:r>
      <w:proofErr w:type="gramEnd"/>
      <w:r w:rsidRPr="003B4517">
        <w:rPr>
          <w:rStyle w:val="FontStyle14"/>
          <w:rFonts w:asciiTheme="minorHAnsi" w:eastAsia="Yu Gothic UI Semilight" w:hAnsiTheme="minorHAnsi" w:cstheme="minorHAnsi"/>
          <w:sz w:val="22"/>
          <w:szCs w:val="22"/>
        </w:rPr>
        <w:t xml:space="preserve"> essere stato inibito, per legge o per provvedimento disciplinare, all'esercizio della libera professione;</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eastAsia="Yu Gothic UI Semilight" w:hAnsiTheme="minorHAnsi" w:cstheme="minorHAnsi"/>
          <w:sz w:val="22"/>
          <w:szCs w:val="22"/>
        </w:rPr>
        <w:t>non</w:t>
      </w:r>
      <w:proofErr w:type="gramEnd"/>
      <w:r w:rsidRPr="003B4517">
        <w:rPr>
          <w:rStyle w:val="FontStyle14"/>
          <w:rFonts w:asciiTheme="minorHAnsi" w:eastAsia="Yu Gothic UI Semilight" w:hAnsiTheme="minorHAnsi" w:cstheme="minorHAnsi"/>
          <w:sz w:val="22"/>
          <w:szCs w:val="22"/>
        </w:rPr>
        <w:t xml:space="preserve"> aver svolto funzioni di amministratore, nei tre anni precedenti la data di presentazione della domanda di partecipazione alla presente selezione, di imprese sottoposte a fallimento, liquidazione coatta amministrativa o altre procedure concorsuali;</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eastAsia="Yu Gothic UI Semilight" w:hAnsiTheme="minorHAnsi" w:cstheme="minorHAnsi"/>
          <w:sz w:val="22"/>
          <w:szCs w:val="22"/>
        </w:rPr>
        <w:t>non</w:t>
      </w:r>
      <w:proofErr w:type="gramEnd"/>
      <w:r w:rsidRPr="003B4517">
        <w:rPr>
          <w:rStyle w:val="FontStyle14"/>
          <w:rFonts w:asciiTheme="minorHAnsi" w:eastAsia="Yu Gothic UI Semilight" w:hAnsiTheme="minorHAnsi" w:cstheme="minorHAnsi"/>
          <w:sz w:val="22"/>
          <w:szCs w:val="22"/>
        </w:rPr>
        <w:t xml:space="preserve"> aver superato la soglia dell'età della pensione di vecchiaia;</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eastAsia="Yu Gothic UI Semilight" w:hAnsiTheme="minorHAnsi" w:cstheme="minorHAnsi"/>
          <w:sz w:val="22"/>
          <w:szCs w:val="22"/>
        </w:rPr>
        <w:t>non</w:t>
      </w:r>
      <w:proofErr w:type="gramEnd"/>
      <w:r w:rsidRPr="003B4517">
        <w:rPr>
          <w:rStyle w:val="FontStyle14"/>
          <w:rFonts w:asciiTheme="minorHAnsi" w:eastAsia="Yu Gothic UI Semilight" w:hAnsiTheme="minorHAnsi" w:cstheme="minorHAnsi"/>
          <w:sz w:val="22"/>
          <w:szCs w:val="22"/>
        </w:rPr>
        <w:t xml:space="preserve"> trovarsi in situazioni di conflitto d'interesse, anche di natura legale con Porto Conte Ricerche S.r.l.;</w:t>
      </w:r>
    </w:p>
    <w:p w:rsidR="00D5558B" w:rsidRPr="003B4517" w:rsidRDefault="00D5558B" w:rsidP="00D5558B">
      <w:pPr>
        <w:pStyle w:val="Style10"/>
        <w:widowControl/>
        <w:numPr>
          <w:ilvl w:val="0"/>
          <w:numId w:val="1"/>
        </w:numPr>
        <w:spacing w:line="360" w:lineRule="auto"/>
        <w:ind w:left="709" w:hanging="283"/>
        <w:rPr>
          <w:rStyle w:val="FontStyle14"/>
          <w:rFonts w:asciiTheme="minorHAnsi" w:hAnsiTheme="minorHAnsi" w:cstheme="minorHAnsi"/>
          <w:sz w:val="22"/>
          <w:szCs w:val="22"/>
        </w:rPr>
      </w:pPr>
      <w:proofErr w:type="gramStart"/>
      <w:r w:rsidRPr="003B4517">
        <w:rPr>
          <w:rStyle w:val="FontStyle14"/>
          <w:rFonts w:asciiTheme="minorHAnsi" w:hAnsiTheme="minorHAnsi" w:cstheme="minorHAnsi"/>
          <w:sz w:val="22"/>
          <w:szCs w:val="22"/>
        </w:rPr>
        <w:t>non</w:t>
      </w:r>
      <w:proofErr w:type="gramEnd"/>
      <w:r w:rsidRPr="003B4517">
        <w:rPr>
          <w:rStyle w:val="FontStyle14"/>
          <w:rFonts w:asciiTheme="minorHAnsi" w:hAnsiTheme="minorHAnsi" w:cstheme="minorHAnsi"/>
          <w:sz w:val="22"/>
          <w:szCs w:val="22"/>
        </w:rPr>
        <w:t xml:space="preserve"> avere rapporti di coniugio, parentela o di affinità entro il quarto grado con l’Amministratore Unico</w:t>
      </w:r>
      <w:r w:rsidRPr="003B4517">
        <w:rPr>
          <w:rStyle w:val="FontStyle14"/>
          <w:rFonts w:asciiTheme="minorHAnsi" w:eastAsia="Yu Gothic UI Semilight" w:hAnsiTheme="minorHAnsi" w:cstheme="minorHAnsi"/>
          <w:sz w:val="22"/>
          <w:szCs w:val="22"/>
        </w:rPr>
        <w:t>,</w:t>
      </w:r>
      <w:r w:rsidRPr="003B4517">
        <w:rPr>
          <w:rStyle w:val="FontStyle14"/>
          <w:rFonts w:asciiTheme="minorHAnsi" w:hAnsiTheme="minorHAnsi" w:cstheme="minorHAnsi"/>
          <w:sz w:val="22"/>
          <w:szCs w:val="22"/>
        </w:rPr>
        <w:t xml:space="preserve"> il Sindaco Unico </w:t>
      </w:r>
      <w:r w:rsidRPr="003B4517">
        <w:rPr>
          <w:rStyle w:val="FontStyle14"/>
          <w:rFonts w:asciiTheme="minorHAnsi" w:eastAsia="Yu Gothic UI Semilight" w:hAnsiTheme="minorHAnsi" w:cstheme="minorHAnsi"/>
          <w:sz w:val="22"/>
          <w:szCs w:val="22"/>
        </w:rPr>
        <w:t xml:space="preserve">o il Responsabile della Prevenzione della Corruzione e della Trasparenza </w:t>
      </w:r>
      <w:r w:rsidRPr="003B4517">
        <w:rPr>
          <w:rStyle w:val="FontStyle14"/>
          <w:rFonts w:asciiTheme="minorHAnsi" w:hAnsiTheme="minorHAnsi" w:cstheme="minorHAnsi"/>
          <w:sz w:val="22"/>
          <w:szCs w:val="22"/>
        </w:rPr>
        <w:t>di Porto Conto Ricerche</w:t>
      </w:r>
      <w:r w:rsidRPr="003B4517">
        <w:rPr>
          <w:rStyle w:val="FontStyle14"/>
          <w:rFonts w:asciiTheme="minorHAnsi" w:eastAsia="Yu Gothic UI Semilight" w:hAnsiTheme="minorHAnsi" w:cstheme="minorHAnsi"/>
          <w:sz w:val="22"/>
          <w:szCs w:val="22"/>
        </w:rPr>
        <w:t>;</w:t>
      </w:r>
    </w:p>
    <w:p w:rsidR="00D5558B" w:rsidRPr="003B4517" w:rsidRDefault="00D5558B" w:rsidP="00D5558B">
      <w:pPr>
        <w:pStyle w:val="Style10"/>
        <w:widowControl/>
        <w:numPr>
          <w:ilvl w:val="0"/>
          <w:numId w:val="1"/>
        </w:numPr>
        <w:spacing w:line="360" w:lineRule="auto"/>
        <w:ind w:left="709" w:hanging="283"/>
        <w:rPr>
          <w:rStyle w:val="FontStyle14"/>
          <w:rFonts w:asciiTheme="minorHAnsi" w:eastAsia="Yu Gothic UI Semilight" w:hAnsiTheme="minorHAnsi" w:cstheme="minorHAnsi"/>
          <w:sz w:val="22"/>
          <w:szCs w:val="22"/>
        </w:rPr>
      </w:pPr>
      <w:proofErr w:type="gramStart"/>
      <w:r w:rsidRPr="003B4517">
        <w:rPr>
          <w:rStyle w:val="FontStyle14"/>
          <w:rFonts w:asciiTheme="minorHAnsi" w:eastAsia="Yu Gothic UI Semilight" w:hAnsiTheme="minorHAnsi" w:cstheme="minorHAnsi"/>
          <w:sz w:val="22"/>
          <w:szCs w:val="22"/>
        </w:rPr>
        <w:t>non</w:t>
      </w:r>
      <w:proofErr w:type="gramEnd"/>
      <w:r w:rsidRPr="003B4517">
        <w:rPr>
          <w:rStyle w:val="FontStyle14"/>
          <w:rFonts w:asciiTheme="minorHAnsi" w:eastAsia="Yu Gothic UI Semilight" w:hAnsiTheme="minorHAnsi" w:cstheme="minorHAnsi"/>
          <w:sz w:val="22"/>
          <w:szCs w:val="22"/>
        </w:rPr>
        <w:t xml:space="preserve"> aver violato codici o regolamenti deontologici dell'Albo Professionale di appartenenza;</w:t>
      </w:r>
    </w:p>
    <w:p w:rsidR="00D5558B" w:rsidRPr="003B4517" w:rsidRDefault="00D5558B" w:rsidP="00D5558B">
      <w:pPr>
        <w:pStyle w:val="Style10"/>
        <w:widowControl/>
        <w:numPr>
          <w:ilvl w:val="0"/>
          <w:numId w:val="1"/>
        </w:numPr>
        <w:spacing w:line="360" w:lineRule="auto"/>
        <w:ind w:left="709" w:hanging="283"/>
        <w:rPr>
          <w:rFonts w:asciiTheme="minorHAnsi" w:eastAsia="Yu Gothic UI Semilight" w:hAnsiTheme="minorHAnsi" w:cstheme="minorHAnsi"/>
          <w:color w:val="000000"/>
          <w:sz w:val="22"/>
          <w:szCs w:val="22"/>
        </w:rPr>
      </w:pPr>
      <w:proofErr w:type="gramStart"/>
      <w:r w:rsidRPr="003B4517">
        <w:rPr>
          <w:rFonts w:asciiTheme="minorHAnsi" w:eastAsia="Yu Gothic UI Semilight" w:hAnsiTheme="minorHAnsi" w:cstheme="minorHAnsi"/>
          <w:sz w:val="22"/>
          <w:szCs w:val="22"/>
        </w:rPr>
        <w:t>non</w:t>
      </w:r>
      <w:proofErr w:type="gramEnd"/>
      <w:r w:rsidRPr="003B4517">
        <w:rPr>
          <w:rFonts w:asciiTheme="minorHAnsi" w:eastAsia="Yu Gothic UI Semilight" w:hAnsiTheme="minorHAnsi" w:cstheme="minorHAnsi"/>
          <w:sz w:val="22"/>
          <w:szCs w:val="22"/>
        </w:rPr>
        <w:t xml:space="preserve"> trovarsi in alcuna delle cause di esclusione e in ogni altra situazione che possa determinare l'esclusione dalla selezione e/o l'incapacità a contrattare con la pubblica amministrazione;</w:t>
      </w:r>
    </w:p>
    <w:p w:rsidR="00D5558B" w:rsidRPr="003B4517" w:rsidRDefault="00D5558B" w:rsidP="00D5558B">
      <w:pPr>
        <w:pStyle w:val="Style10"/>
        <w:widowControl/>
        <w:numPr>
          <w:ilvl w:val="0"/>
          <w:numId w:val="1"/>
        </w:numPr>
        <w:spacing w:line="360" w:lineRule="auto"/>
        <w:ind w:left="709" w:hanging="283"/>
        <w:rPr>
          <w:rFonts w:asciiTheme="minorHAnsi" w:hAnsiTheme="minorHAnsi" w:cstheme="minorHAnsi"/>
          <w:sz w:val="22"/>
          <w:szCs w:val="22"/>
        </w:rPr>
      </w:pPr>
      <w:proofErr w:type="gramStart"/>
      <w:r w:rsidRPr="003B4517">
        <w:rPr>
          <w:rFonts w:asciiTheme="minorHAnsi" w:hAnsiTheme="minorHAnsi" w:cstheme="minorHAnsi"/>
          <w:sz w:val="22"/>
          <w:szCs w:val="22"/>
        </w:rPr>
        <w:t>non</w:t>
      </w:r>
      <w:proofErr w:type="gramEnd"/>
      <w:r w:rsidRPr="003B4517">
        <w:rPr>
          <w:rFonts w:asciiTheme="minorHAnsi" w:hAnsiTheme="minorHAnsi" w:cstheme="minorHAnsi"/>
          <w:sz w:val="22"/>
          <w:szCs w:val="22"/>
        </w:rPr>
        <w:t xml:space="preserve"> intrattenere, direttamente o indirettamente, relazioni economiche e/o rapporti contrattuali, a titolo oneroso o gratuito, con la Società, di rilevanza tale da condizionarne l’autonomia di giudizio; </w:t>
      </w:r>
    </w:p>
    <w:p w:rsidR="00D5558B" w:rsidRPr="003B4517" w:rsidRDefault="00D5558B" w:rsidP="00D5558B">
      <w:pPr>
        <w:pStyle w:val="Style10"/>
        <w:widowControl/>
        <w:numPr>
          <w:ilvl w:val="0"/>
          <w:numId w:val="1"/>
        </w:numPr>
        <w:spacing w:line="360" w:lineRule="auto"/>
        <w:ind w:left="709" w:hanging="283"/>
        <w:rPr>
          <w:rFonts w:asciiTheme="minorHAnsi" w:hAnsiTheme="minorHAnsi" w:cstheme="minorHAnsi"/>
          <w:sz w:val="22"/>
          <w:szCs w:val="22"/>
        </w:rPr>
      </w:pPr>
      <w:proofErr w:type="gramStart"/>
      <w:r w:rsidRPr="003B4517">
        <w:rPr>
          <w:rFonts w:asciiTheme="minorHAnsi" w:hAnsiTheme="minorHAnsi" w:cstheme="minorHAnsi"/>
          <w:sz w:val="22"/>
          <w:szCs w:val="22"/>
        </w:rPr>
        <w:t>non</w:t>
      </w:r>
      <w:proofErr w:type="gramEnd"/>
      <w:r w:rsidRPr="003B4517">
        <w:rPr>
          <w:rFonts w:asciiTheme="minorHAnsi" w:hAnsiTheme="minorHAnsi" w:cstheme="minorHAnsi"/>
          <w:sz w:val="22"/>
          <w:szCs w:val="22"/>
        </w:rPr>
        <w:t xml:space="preserve"> essere titolare di deleghe che possano minarne l’indipendenza del giudizio;</w:t>
      </w:r>
    </w:p>
    <w:p w:rsidR="00D5558B" w:rsidRPr="003B4517" w:rsidRDefault="00D5558B" w:rsidP="00D5558B">
      <w:pPr>
        <w:pStyle w:val="Style10"/>
        <w:widowControl/>
        <w:numPr>
          <w:ilvl w:val="0"/>
          <w:numId w:val="1"/>
        </w:numPr>
        <w:spacing w:line="360" w:lineRule="auto"/>
        <w:ind w:left="709" w:hanging="283"/>
        <w:rPr>
          <w:rFonts w:asciiTheme="minorHAnsi" w:hAnsiTheme="minorHAnsi" w:cstheme="minorHAnsi"/>
          <w:sz w:val="22"/>
          <w:szCs w:val="22"/>
        </w:rPr>
      </w:pPr>
      <w:proofErr w:type="gramStart"/>
      <w:r w:rsidRPr="003B4517">
        <w:rPr>
          <w:rFonts w:asciiTheme="minorHAnsi" w:hAnsiTheme="minorHAnsi" w:cstheme="minorHAnsi"/>
          <w:sz w:val="22"/>
          <w:szCs w:val="22"/>
        </w:rPr>
        <w:t>non</w:t>
      </w:r>
      <w:proofErr w:type="gramEnd"/>
      <w:r w:rsidRPr="003B4517">
        <w:rPr>
          <w:rFonts w:asciiTheme="minorHAnsi" w:hAnsiTheme="minorHAnsi" w:cstheme="minorHAnsi"/>
          <w:sz w:val="22"/>
          <w:szCs w:val="22"/>
        </w:rPr>
        <w:t xml:space="preserve"> trovarsi nella condizione giuridica di interdetto, inabilitato, fallito o condannato a una pena che importi l’interdizione, anche temporanea, dai pubblici uffici o l’incapacità ad esercitare uffici direttivi;</w:t>
      </w:r>
    </w:p>
    <w:p w:rsidR="00D5558B" w:rsidRPr="003B4517" w:rsidRDefault="00D5558B" w:rsidP="00D5558B">
      <w:pPr>
        <w:numPr>
          <w:ilvl w:val="0"/>
          <w:numId w:val="1"/>
        </w:numPr>
        <w:tabs>
          <w:tab w:val="left" w:pos="-1440"/>
        </w:tabs>
        <w:autoSpaceDE w:val="0"/>
        <w:autoSpaceDN w:val="0"/>
        <w:adjustRightInd w:val="0"/>
        <w:spacing w:after="0" w:line="360" w:lineRule="auto"/>
        <w:ind w:left="709" w:hanging="283"/>
        <w:rPr>
          <w:rFonts w:eastAsia="Yu Gothic UI Semilight" w:cstheme="minorHAnsi"/>
          <w:color w:val="000000"/>
        </w:rPr>
      </w:pPr>
      <w:r w:rsidRPr="003B4517" w:rsidDel="007A6F00">
        <w:rPr>
          <w:rFonts w:cstheme="minorHAnsi"/>
        </w:rPr>
        <w:t xml:space="preserve"> </w:t>
      </w:r>
      <w:r w:rsidRPr="003B4517">
        <w:rPr>
          <w:rFonts w:eastAsia="Yu Gothic UI Semilight" w:cstheme="minorHAnsi"/>
          <w:color w:val="000000"/>
        </w:rPr>
        <w:t>(</w:t>
      </w:r>
      <w:proofErr w:type="gramStart"/>
      <w:r w:rsidRPr="003B4517">
        <w:rPr>
          <w:rFonts w:eastAsia="Yu Gothic UI Semilight" w:cstheme="minorHAnsi"/>
          <w:color w:val="000000"/>
        </w:rPr>
        <w:t>per</w:t>
      </w:r>
      <w:proofErr w:type="gramEnd"/>
      <w:r w:rsidRPr="003B4517">
        <w:rPr>
          <w:rFonts w:eastAsia="Yu Gothic UI Semilight" w:cstheme="minorHAnsi"/>
          <w:color w:val="000000"/>
        </w:rPr>
        <w:t xml:space="preserve"> i candidati che non hanno cittadinanza italiana) di possedere un’adeguata conoscenza della lingua italiana;</w:t>
      </w:r>
    </w:p>
    <w:p w:rsidR="00D5558B" w:rsidRPr="003B4517" w:rsidRDefault="00D5558B" w:rsidP="00D5558B">
      <w:pPr>
        <w:pStyle w:val="Paragrafoelenco"/>
        <w:numPr>
          <w:ilvl w:val="0"/>
          <w:numId w:val="1"/>
        </w:numPr>
        <w:autoSpaceDE w:val="0"/>
        <w:autoSpaceDN w:val="0"/>
        <w:adjustRightInd w:val="0"/>
        <w:spacing w:after="0" w:line="360" w:lineRule="auto"/>
        <w:ind w:left="709" w:hanging="283"/>
        <w:jc w:val="both"/>
        <w:rPr>
          <w:rFonts w:eastAsia="Yu Gothic UI Semilight" w:cstheme="minorHAnsi"/>
          <w:color w:val="000000"/>
        </w:rPr>
      </w:pPr>
      <w:r w:rsidRPr="003B4517">
        <w:rPr>
          <w:rFonts w:eastAsia="Yu Gothic UI Semilight" w:cstheme="minorHAnsi"/>
          <w:color w:val="000000"/>
        </w:rPr>
        <w:t>(</w:t>
      </w:r>
      <w:proofErr w:type="gramStart"/>
      <w:r w:rsidRPr="003B4517">
        <w:rPr>
          <w:rFonts w:eastAsia="Yu Gothic UI Semilight" w:cstheme="minorHAnsi"/>
          <w:color w:val="000000"/>
        </w:rPr>
        <w:t>per</w:t>
      </w:r>
      <w:proofErr w:type="gramEnd"/>
      <w:r w:rsidRPr="003B4517">
        <w:rPr>
          <w:rFonts w:eastAsia="Yu Gothic UI Semilight" w:cstheme="minorHAnsi"/>
          <w:color w:val="000000"/>
        </w:rPr>
        <w:t xml:space="preserve"> i candidati degli Stati non appartenenti all’Unione Europea) di essere in regola con le vigenti norme in materia di soggiorno nel territorio italiano;</w:t>
      </w:r>
    </w:p>
    <w:p w:rsidR="00D5558B" w:rsidRPr="003B4517" w:rsidRDefault="00D5558B" w:rsidP="00D5558B">
      <w:pPr>
        <w:pStyle w:val="Paragrafoelenco"/>
        <w:autoSpaceDE w:val="0"/>
        <w:autoSpaceDN w:val="0"/>
        <w:adjustRightInd w:val="0"/>
        <w:spacing w:after="0" w:line="360" w:lineRule="auto"/>
        <w:ind w:left="709"/>
        <w:jc w:val="both"/>
        <w:rPr>
          <w:rFonts w:eastAsia="Yu Gothic UI Semilight" w:cstheme="minorHAnsi"/>
          <w:color w:val="000000"/>
        </w:rPr>
      </w:pPr>
    </w:p>
    <w:p w:rsidR="00557200" w:rsidRDefault="00557200" w:rsidP="00D5558B">
      <w:pPr>
        <w:pStyle w:val="Paragrafoelenco"/>
        <w:autoSpaceDE w:val="0"/>
        <w:autoSpaceDN w:val="0"/>
        <w:adjustRightInd w:val="0"/>
        <w:spacing w:after="0" w:line="360" w:lineRule="auto"/>
        <w:ind w:left="0"/>
        <w:jc w:val="both"/>
        <w:rPr>
          <w:rFonts w:eastAsia="Yu Gothic UI Semilight" w:cstheme="minorHAnsi"/>
          <w:b/>
          <w:color w:val="000000"/>
        </w:rPr>
      </w:pPr>
    </w:p>
    <w:p w:rsidR="00557200" w:rsidRDefault="00557200" w:rsidP="00D5558B">
      <w:pPr>
        <w:pStyle w:val="Paragrafoelenco"/>
        <w:autoSpaceDE w:val="0"/>
        <w:autoSpaceDN w:val="0"/>
        <w:adjustRightInd w:val="0"/>
        <w:spacing w:after="0" w:line="360" w:lineRule="auto"/>
        <w:ind w:left="0"/>
        <w:jc w:val="both"/>
        <w:rPr>
          <w:rFonts w:eastAsia="Yu Gothic UI Semilight" w:cstheme="minorHAnsi"/>
          <w:b/>
          <w:color w:val="000000"/>
        </w:rPr>
      </w:pPr>
    </w:p>
    <w:p w:rsidR="00557200" w:rsidRDefault="00557200" w:rsidP="00D5558B">
      <w:pPr>
        <w:pStyle w:val="Paragrafoelenco"/>
        <w:autoSpaceDE w:val="0"/>
        <w:autoSpaceDN w:val="0"/>
        <w:adjustRightInd w:val="0"/>
        <w:spacing w:after="0" w:line="360" w:lineRule="auto"/>
        <w:ind w:left="0"/>
        <w:jc w:val="both"/>
        <w:rPr>
          <w:rFonts w:eastAsia="Yu Gothic UI Semilight" w:cstheme="minorHAnsi"/>
          <w:b/>
          <w:color w:val="000000"/>
        </w:rPr>
      </w:pPr>
    </w:p>
    <w:p w:rsidR="00D5558B" w:rsidRPr="003B4517" w:rsidRDefault="00D5558B" w:rsidP="00D5558B">
      <w:pPr>
        <w:pStyle w:val="Paragrafoelenco"/>
        <w:autoSpaceDE w:val="0"/>
        <w:autoSpaceDN w:val="0"/>
        <w:adjustRightInd w:val="0"/>
        <w:spacing w:after="0" w:line="360" w:lineRule="auto"/>
        <w:ind w:left="0"/>
        <w:jc w:val="both"/>
        <w:rPr>
          <w:rFonts w:eastAsia="Yu Gothic UI Semilight" w:cstheme="minorHAnsi"/>
          <w:b/>
          <w:color w:val="000000"/>
        </w:rPr>
      </w:pPr>
      <w:bookmarkStart w:id="0" w:name="_GoBack"/>
      <w:bookmarkEnd w:id="0"/>
      <w:r w:rsidRPr="003B4517">
        <w:rPr>
          <w:rFonts w:eastAsia="Yu Gothic UI Semilight" w:cstheme="minorHAnsi"/>
          <w:b/>
          <w:color w:val="000000"/>
        </w:rPr>
        <w:lastRenderedPageBreak/>
        <w:t>per i requisiti di idoneità professionale il sottoscritto dichiara inoltre:</w:t>
      </w:r>
    </w:p>
    <w:p w:rsidR="00D5558B" w:rsidRPr="003B4517" w:rsidRDefault="00D5558B" w:rsidP="00D5558B">
      <w:pPr>
        <w:pStyle w:val="Paragrafoelenco"/>
        <w:autoSpaceDE w:val="0"/>
        <w:autoSpaceDN w:val="0"/>
        <w:adjustRightInd w:val="0"/>
        <w:spacing w:after="0" w:line="360" w:lineRule="auto"/>
        <w:ind w:left="0"/>
        <w:jc w:val="both"/>
        <w:rPr>
          <w:rFonts w:eastAsia="Yu Gothic UI Semilight" w:cstheme="minorHAnsi"/>
          <w:b/>
          <w:color w:val="000000"/>
        </w:rPr>
      </w:pPr>
    </w:p>
    <w:p w:rsidR="00D5558B" w:rsidRPr="003B4517" w:rsidRDefault="00D5558B" w:rsidP="00D5558B">
      <w:pPr>
        <w:widowControl w:val="0"/>
        <w:numPr>
          <w:ilvl w:val="0"/>
          <w:numId w:val="2"/>
        </w:numPr>
        <w:suppressAutoHyphens/>
        <w:autoSpaceDE w:val="0"/>
        <w:spacing w:after="0" w:line="360" w:lineRule="auto"/>
        <w:rPr>
          <w:rFonts w:eastAsia="Yu Gothic UI Semilight" w:cstheme="minorHAnsi"/>
          <w:color w:val="000000"/>
        </w:rPr>
      </w:pPr>
      <w:proofErr w:type="gramStart"/>
      <w:r w:rsidRPr="003B4517">
        <w:rPr>
          <w:rFonts w:eastAsia="Yu Gothic UI Semilight" w:cstheme="minorHAnsi"/>
          <w:lang w:eastAsia="it-IT"/>
        </w:rPr>
        <w:t>di</w:t>
      </w:r>
      <w:proofErr w:type="gramEnd"/>
      <w:r w:rsidRPr="003B4517">
        <w:rPr>
          <w:rFonts w:eastAsia="Yu Gothic UI Semilight" w:cstheme="minorHAnsi"/>
          <w:lang w:eastAsia="it-IT"/>
        </w:rPr>
        <w:t xml:space="preserve"> essere in possesso del seguente titolo di studio </w:t>
      </w:r>
      <w:r w:rsidRPr="003B4517">
        <w:rPr>
          <w:rFonts w:eastAsia="Yu Gothic UI Semilight" w:cstheme="minorHAnsi"/>
          <w:b/>
          <w:lang w:eastAsia="it-IT"/>
        </w:rPr>
        <w:t>(requisito di ammissione alla selezione</w:t>
      </w:r>
      <w:r w:rsidRPr="003B4517">
        <w:rPr>
          <w:rFonts w:eastAsia="Yu Gothic UI Semilight" w:cstheme="minorHAnsi"/>
          <w:lang w:eastAsia="it-IT"/>
        </w:rPr>
        <w:t>): ……….……………………………………………………………………………………………….; classe di laurea ……………………………conseguito il ……………………</w:t>
      </w:r>
      <w:r>
        <w:rPr>
          <w:rFonts w:eastAsia="Yu Gothic UI Semilight" w:cstheme="minorHAnsi"/>
          <w:lang w:eastAsia="it-IT"/>
        </w:rPr>
        <w:t xml:space="preserve"> </w:t>
      </w:r>
      <w:r w:rsidRPr="003B4517">
        <w:rPr>
          <w:rFonts w:eastAsia="Yu Gothic UI Semilight" w:cstheme="minorHAnsi"/>
          <w:lang w:eastAsia="it-IT"/>
        </w:rPr>
        <w:t xml:space="preserve">presso ………………………………………………………………………………………….….. </w:t>
      </w:r>
      <w:proofErr w:type="gramStart"/>
      <w:r w:rsidRPr="003B4517">
        <w:rPr>
          <w:rFonts w:eastAsia="Yu Gothic UI Semilight" w:cstheme="minorHAnsi"/>
          <w:lang w:eastAsia="it-IT"/>
        </w:rPr>
        <w:t>con</w:t>
      </w:r>
      <w:proofErr w:type="gramEnd"/>
      <w:r w:rsidRPr="003B4517">
        <w:rPr>
          <w:rFonts w:eastAsia="Yu Gothic UI Semilight" w:cstheme="minorHAnsi"/>
          <w:lang w:eastAsia="it-IT"/>
        </w:rPr>
        <w:t xml:space="preserve"> il seguente punteggio .……………………………..; </w:t>
      </w:r>
    </w:p>
    <w:p w:rsidR="00D5558B" w:rsidRPr="003B4517" w:rsidRDefault="00D5558B" w:rsidP="00D5558B">
      <w:pPr>
        <w:widowControl w:val="0"/>
        <w:numPr>
          <w:ilvl w:val="0"/>
          <w:numId w:val="2"/>
        </w:numPr>
        <w:suppressAutoHyphens/>
        <w:autoSpaceDE w:val="0"/>
        <w:spacing w:after="0" w:line="360" w:lineRule="auto"/>
        <w:rPr>
          <w:rFonts w:eastAsia="Yu Gothic UI Semilight" w:cstheme="minorHAnsi"/>
          <w:color w:val="000000"/>
        </w:rPr>
      </w:pPr>
      <w:r w:rsidRPr="003B4517">
        <w:rPr>
          <w:rFonts w:eastAsia="Yu Gothic UI Semilight" w:cstheme="minorHAnsi"/>
          <w:color w:val="000000"/>
        </w:rPr>
        <w:t>(</w:t>
      </w:r>
      <w:proofErr w:type="gramStart"/>
      <w:r w:rsidRPr="003B4517">
        <w:rPr>
          <w:rFonts w:eastAsia="Yu Gothic UI Semilight" w:cstheme="minorHAnsi"/>
          <w:color w:val="000000"/>
        </w:rPr>
        <w:t>per</w:t>
      </w:r>
      <w:proofErr w:type="gramEnd"/>
      <w:r w:rsidRPr="003B4517">
        <w:rPr>
          <w:rFonts w:eastAsia="Yu Gothic UI Semilight" w:cstheme="minorHAnsi"/>
          <w:color w:val="000000"/>
        </w:rPr>
        <w:t xml:space="preserve"> i candidati che hanno conseguito il titolo di studio presso una scuola/università straniera) di essere in possesso del provvedimento di equipollenza o equivalenza del titolo di studio conseguito all’estero al corrispondente titolo italiano secondo quanto previsto dalla normativa vigente, in alternativa, di avere presentato la domanda per ottenere tale provvedimento presso la competente Autorità;</w:t>
      </w:r>
    </w:p>
    <w:p w:rsidR="00D5558B" w:rsidRPr="003B4517" w:rsidRDefault="00D5558B" w:rsidP="00D5558B">
      <w:pPr>
        <w:widowControl w:val="0"/>
        <w:numPr>
          <w:ilvl w:val="0"/>
          <w:numId w:val="2"/>
        </w:numPr>
        <w:tabs>
          <w:tab w:val="left" w:pos="1418"/>
        </w:tabs>
        <w:spacing w:after="0" w:line="360" w:lineRule="auto"/>
        <w:rPr>
          <w:rFonts w:cstheme="minorHAnsi"/>
          <w:color w:val="000000"/>
        </w:rPr>
      </w:pPr>
      <w:proofErr w:type="gramStart"/>
      <w:r>
        <w:rPr>
          <w:rStyle w:val="FontStyle14"/>
          <w:rFonts w:cstheme="minorHAnsi"/>
        </w:rPr>
        <w:t>a</w:t>
      </w:r>
      <w:r w:rsidRPr="000A2B5F">
        <w:rPr>
          <w:rStyle w:val="FontStyle14"/>
          <w:rFonts w:asciiTheme="minorHAnsi" w:hAnsiTheme="minorHAnsi" w:cstheme="minorHAnsi"/>
          <w:sz w:val="22"/>
          <w:szCs w:val="22"/>
        </w:rPr>
        <w:t>ver</w:t>
      </w:r>
      <w:proofErr w:type="gramEnd"/>
      <w:r w:rsidRPr="000A2B5F">
        <w:rPr>
          <w:rStyle w:val="FontStyle14"/>
          <w:rFonts w:asciiTheme="minorHAnsi" w:hAnsiTheme="minorHAnsi" w:cstheme="minorHAnsi"/>
          <w:sz w:val="22"/>
          <w:szCs w:val="22"/>
        </w:rPr>
        <w:t xml:space="preserve"> svolto per almeno 6 anni l’incarico di componente di </w:t>
      </w:r>
      <w:proofErr w:type="spellStart"/>
      <w:r w:rsidRPr="000A2B5F">
        <w:rPr>
          <w:rStyle w:val="FontStyle14"/>
          <w:rFonts w:asciiTheme="minorHAnsi" w:hAnsiTheme="minorHAnsi" w:cstheme="minorHAnsi"/>
          <w:sz w:val="22"/>
          <w:szCs w:val="22"/>
        </w:rPr>
        <w:t>OdV</w:t>
      </w:r>
      <w:proofErr w:type="spellEnd"/>
      <w:r w:rsidRPr="000A2B5F">
        <w:rPr>
          <w:rStyle w:val="FontStyle14"/>
          <w:rFonts w:asciiTheme="minorHAnsi" w:hAnsiTheme="minorHAnsi" w:cstheme="minorHAnsi"/>
          <w:sz w:val="22"/>
          <w:szCs w:val="22"/>
        </w:rPr>
        <w:t xml:space="preserve"> monocratico o di componente di un </w:t>
      </w:r>
      <w:proofErr w:type="spellStart"/>
      <w:r w:rsidRPr="000A2B5F">
        <w:rPr>
          <w:rStyle w:val="FontStyle14"/>
          <w:rFonts w:asciiTheme="minorHAnsi" w:hAnsiTheme="minorHAnsi" w:cstheme="minorHAnsi"/>
          <w:sz w:val="22"/>
          <w:szCs w:val="22"/>
        </w:rPr>
        <w:t>OdV</w:t>
      </w:r>
      <w:proofErr w:type="spellEnd"/>
      <w:r w:rsidRPr="000A2B5F">
        <w:rPr>
          <w:rStyle w:val="FontStyle14"/>
          <w:rFonts w:asciiTheme="minorHAnsi" w:hAnsiTheme="minorHAnsi" w:cstheme="minorHAnsi"/>
          <w:sz w:val="22"/>
          <w:szCs w:val="22"/>
        </w:rPr>
        <w:t xml:space="preserve"> plurisoggettivo di cui al D. </w:t>
      </w:r>
      <w:proofErr w:type="spellStart"/>
      <w:r w:rsidRPr="000A2B5F">
        <w:rPr>
          <w:rStyle w:val="FontStyle14"/>
          <w:rFonts w:asciiTheme="minorHAnsi" w:hAnsiTheme="minorHAnsi" w:cstheme="minorHAnsi"/>
          <w:sz w:val="22"/>
          <w:szCs w:val="22"/>
        </w:rPr>
        <w:t>Lgs</w:t>
      </w:r>
      <w:proofErr w:type="spellEnd"/>
      <w:r w:rsidRPr="000A2B5F">
        <w:rPr>
          <w:rStyle w:val="FontStyle14"/>
          <w:rFonts w:asciiTheme="minorHAnsi" w:hAnsiTheme="minorHAnsi" w:cstheme="minorHAnsi"/>
          <w:sz w:val="22"/>
          <w:szCs w:val="22"/>
        </w:rPr>
        <w:t>. 231/2001, di cui almeno 36 mesi nei 5 anni antecedenti la data di pubblicazione del bando;</w:t>
      </w:r>
    </w:p>
    <w:p w:rsidR="00D5558B" w:rsidRPr="003B4517" w:rsidRDefault="00D5558B" w:rsidP="00D5558B">
      <w:pPr>
        <w:numPr>
          <w:ilvl w:val="0"/>
          <w:numId w:val="2"/>
        </w:numPr>
        <w:tabs>
          <w:tab w:val="left" w:pos="-1440"/>
        </w:tabs>
        <w:autoSpaceDE w:val="0"/>
        <w:autoSpaceDN w:val="0"/>
        <w:adjustRightInd w:val="0"/>
        <w:spacing w:after="0" w:line="360" w:lineRule="auto"/>
        <w:rPr>
          <w:rFonts w:eastAsia="Yu Gothic UI Semilight" w:cstheme="minorHAnsi"/>
          <w:color w:val="000000"/>
        </w:rPr>
      </w:pPr>
      <w:proofErr w:type="gramStart"/>
      <w:r w:rsidRPr="003B4517">
        <w:rPr>
          <w:rFonts w:eastAsia="Yu Gothic UI Semilight"/>
          <w:color w:val="000000" w:themeColor="text1"/>
        </w:rPr>
        <w:t>di</w:t>
      </w:r>
      <w:proofErr w:type="gramEnd"/>
      <w:r w:rsidRPr="003B4517">
        <w:rPr>
          <w:rFonts w:eastAsia="Yu Gothic UI Semilight"/>
          <w:color w:val="000000" w:themeColor="text1"/>
        </w:rPr>
        <w:t xml:space="preserve"> prendere atto che la pubblicazione sul sito </w:t>
      </w:r>
      <w:hyperlink r:id="rId7" w:history="1">
        <w:r w:rsidRPr="003B4517">
          <w:rPr>
            <w:rFonts w:eastAsia="Yu Gothic UI Semilight"/>
            <w:color w:val="000000" w:themeColor="text1"/>
          </w:rPr>
          <w:t>www.portocontericerche.it</w:t>
        </w:r>
      </w:hyperlink>
      <w:r w:rsidRPr="003B4517">
        <w:rPr>
          <w:rFonts w:eastAsia="Yu Gothic UI Semilight"/>
          <w:color w:val="000000" w:themeColor="text1"/>
        </w:rPr>
        <w:t xml:space="preserve"> di tutte le informazioni riguardanti la selezione avranno valore di notifica a tutti gli effetti;</w:t>
      </w:r>
    </w:p>
    <w:p w:rsidR="00D5558B" w:rsidRPr="003B4517" w:rsidRDefault="00D5558B" w:rsidP="00D5558B">
      <w:pPr>
        <w:numPr>
          <w:ilvl w:val="0"/>
          <w:numId w:val="2"/>
        </w:numPr>
        <w:tabs>
          <w:tab w:val="left" w:pos="-1440"/>
        </w:tabs>
        <w:autoSpaceDE w:val="0"/>
        <w:autoSpaceDN w:val="0"/>
        <w:adjustRightInd w:val="0"/>
        <w:spacing w:after="0" w:line="360" w:lineRule="auto"/>
        <w:rPr>
          <w:rFonts w:eastAsia="Yu Gothic UI Semilight" w:cstheme="minorHAnsi"/>
          <w:color w:val="000000"/>
        </w:rPr>
      </w:pPr>
      <w:proofErr w:type="gramStart"/>
      <w:r w:rsidRPr="003B4517">
        <w:rPr>
          <w:rFonts w:eastAsia="Yu Gothic UI Semilight"/>
          <w:color w:val="000000" w:themeColor="text1"/>
        </w:rPr>
        <w:t>di</w:t>
      </w:r>
      <w:proofErr w:type="gramEnd"/>
      <w:r w:rsidRPr="003B4517">
        <w:rPr>
          <w:rFonts w:eastAsia="Yu Gothic UI Semilight"/>
          <w:color w:val="000000" w:themeColor="text1"/>
        </w:rPr>
        <w:t xml:space="preserve"> essere disponibile ad iniziare l’attività subito dopo il conferimento dell’incarico;</w:t>
      </w:r>
    </w:p>
    <w:p w:rsidR="00D5558B" w:rsidRPr="003B4517" w:rsidRDefault="00D5558B" w:rsidP="00D5558B">
      <w:pPr>
        <w:widowControl w:val="0"/>
        <w:numPr>
          <w:ilvl w:val="0"/>
          <w:numId w:val="2"/>
        </w:numPr>
        <w:suppressAutoHyphens/>
        <w:autoSpaceDE w:val="0"/>
        <w:spacing w:after="0" w:line="360" w:lineRule="auto"/>
        <w:rPr>
          <w:rFonts w:eastAsia="Yu Gothic UI Semilight" w:cstheme="minorHAnsi"/>
          <w:color w:val="000000"/>
        </w:rPr>
      </w:pPr>
      <w:proofErr w:type="gramStart"/>
      <w:r w:rsidRPr="003B4517">
        <w:rPr>
          <w:rFonts w:eastAsia="Yu Gothic UI Semilight" w:cstheme="minorHAnsi"/>
          <w:color w:val="000000"/>
        </w:rPr>
        <w:t>di</w:t>
      </w:r>
      <w:proofErr w:type="gramEnd"/>
      <w:r w:rsidRPr="003B4517">
        <w:rPr>
          <w:rFonts w:eastAsia="Yu Gothic UI Semilight" w:cstheme="minorHAnsi"/>
          <w:color w:val="000000"/>
        </w:rPr>
        <w:t xml:space="preserve"> prendere atto,</w:t>
      </w:r>
      <w:r>
        <w:rPr>
          <w:rFonts w:eastAsia="Yu Gothic UI Semilight" w:cstheme="minorHAnsi"/>
          <w:color w:val="000000"/>
        </w:rPr>
        <w:t xml:space="preserve"> </w:t>
      </w:r>
      <w:r w:rsidRPr="003B4517">
        <w:rPr>
          <w:rFonts w:eastAsia="Yu Gothic UI Semilight" w:cstheme="minorHAnsi"/>
          <w:color w:val="000000"/>
        </w:rPr>
        <w:t>e di accettare con la sottoscrizione dell’informativa,</w:t>
      </w:r>
      <w:r w:rsidR="001857A7">
        <w:rPr>
          <w:rFonts w:eastAsia="Yu Gothic UI Semilight" w:cstheme="minorHAnsi"/>
          <w:color w:val="000000"/>
        </w:rPr>
        <w:t xml:space="preserve"> </w:t>
      </w:r>
      <w:r w:rsidRPr="003B4517">
        <w:rPr>
          <w:rFonts w:eastAsia="Yu Gothic UI Semilight" w:cstheme="minorHAnsi"/>
          <w:color w:val="000000"/>
        </w:rPr>
        <w:t>che la società utilizzerà i dati forniti dal__</w:t>
      </w:r>
      <w:proofErr w:type="spellStart"/>
      <w:r w:rsidRPr="003B4517">
        <w:rPr>
          <w:rFonts w:eastAsia="Yu Gothic UI Semilight" w:cstheme="minorHAnsi"/>
          <w:color w:val="000000"/>
        </w:rPr>
        <w:t>sottoscritt</w:t>
      </w:r>
      <w:proofErr w:type="spellEnd"/>
      <w:r w:rsidRPr="003B4517">
        <w:rPr>
          <w:rFonts w:eastAsia="Yu Gothic UI Semilight" w:cstheme="minorHAnsi"/>
          <w:color w:val="000000"/>
        </w:rPr>
        <w:t>__ unicamente nell’ambito della presente procedura di selezione e per l’eventuale perfezionamento del rapporto contrattuale.</w:t>
      </w:r>
    </w:p>
    <w:p w:rsidR="00D5558B" w:rsidRDefault="00D5558B" w:rsidP="00D5558B">
      <w:pPr>
        <w:widowControl w:val="0"/>
        <w:numPr>
          <w:ilvl w:val="0"/>
          <w:numId w:val="2"/>
        </w:numPr>
        <w:suppressAutoHyphens/>
        <w:autoSpaceDE w:val="0"/>
        <w:spacing w:after="0" w:line="360" w:lineRule="auto"/>
        <w:rPr>
          <w:rFonts w:ascii="Calibri" w:hAnsi="Calibri" w:cs="Arial"/>
          <w:b/>
          <w:bCs/>
          <w:u w:val="single"/>
        </w:rPr>
      </w:pPr>
      <w:r w:rsidRPr="003B4517">
        <w:rPr>
          <w:rFonts w:eastAsia="Yu Gothic UI Semilight"/>
          <w:color w:val="000000" w:themeColor="text1"/>
        </w:rPr>
        <w:t xml:space="preserve"> </w:t>
      </w:r>
      <w:proofErr w:type="gramStart"/>
      <w:r w:rsidRPr="003B4517">
        <w:rPr>
          <w:rFonts w:eastAsia="Yu Gothic UI Semilight"/>
          <w:color w:val="000000" w:themeColor="text1"/>
        </w:rPr>
        <w:t>di</w:t>
      </w:r>
      <w:proofErr w:type="gramEnd"/>
      <w:r w:rsidRPr="003B4517">
        <w:rPr>
          <w:rFonts w:eastAsia="Yu Gothic UI Semilight"/>
          <w:color w:val="000000" w:themeColor="text1"/>
        </w:rPr>
        <w:t xml:space="preserve"> accettare, senza alcuna riserva,</w:t>
      </w:r>
      <w:r>
        <w:rPr>
          <w:rFonts w:eastAsia="Yu Gothic UI Semilight"/>
          <w:color w:val="000000" w:themeColor="text1"/>
        </w:rPr>
        <w:t xml:space="preserve"> </w:t>
      </w:r>
      <w:r w:rsidRPr="003B4517">
        <w:rPr>
          <w:rFonts w:eastAsia="Yu Gothic UI Semilight"/>
          <w:color w:val="000000" w:themeColor="text1"/>
        </w:rPr>
        <w:t xml:space="preserve">il codice etico e di comportamento adottato da Porto Conte Ricerche, le condizioni previste dallo statuto della Società, dai regolamenti aziendali. Il Codice Etico e di Comportamento, lo Statuto, i Regolamenti aziendali sono pubblicati nella sezione “Società Trasparente” del sito aziendale </w:t>
      </w:r>
      <w:hyperlink r:id="rId8" w:history="1">
        <w:r w:rsidRPr="003B4517">
          <w:rPr>
            <w:rFonts w:eastAsia="Yu Gothic UI Semilight"/>
            <w:color w:val="000000" w:themeColor="text1"/>
          </w:rPr>
          <w:t>www.portocontericerche</w:t>
        </w:r>
      </w:hyperlink>
      <w:r w:rsidRPr="003B4517">
        <w:rPr>
          <w:rFonts w:eastAsia="Yu Gothic UI Semilight"/>
          <w:color w:val="000000" w:themeColor="text1"/>
        </w:rPr>
        <w:t>.</w:t>
      </w:r>
    </w:p>
    <w:p w:rsidR="00D5558B" w:rsidRPr="00D5558B" w:rsidRDefault="00D5558B" w:rsidP="001857A7">
      <w:pPr>
        <w:widowControl w:val="0"/>
        <w:suppressAutoHyphens/>
        <w:autoSpaceDE w:val="0"/>
        <w:spacing w:after="0" w:line="360" w:lineRule="auto"/>
        <w:ind w:left="363"/>
        <w:rPr>
          <w:rFonts w:ascii="Calibri" w:hAnsi="Calibri" w:cs="Arial"/>
          <w:b/>
          <w:bCs/>
          <w:u w:val="single"/>
        </w:rPr>
      </w:pPr>
    </w:p>
    <w:p w:rsidR="00D5558B" w:rsidRPr="00D5558B" w:rsidRDefault="00D5558B" w:rsidP="00D5558B">
      <w:pPr>
        <w:spacing w:after="0" w:line="360" w:lineRule="auto"/>
        <w:rPr>
          <w:b/>
        </w:rPr>
      </w:pPr>
      <w:r w:rsidRPr="00D5558B">
        <w:rPr>
          <w:b/>
        </w:rPr>
        <w:t>Allega alla presente domanda:</w:t>
      </w:r>
    </w:p>
    <w:p w:rsidR="00D5558B" w:rsidRPr="00FD40DB" w:rsidRDefault="00D5558B" w:rsidP="00D5558B">
      <w:pPr>
        <w:widowControl w:val="0"/>
        <w:numPr>
          <w:ilvl w:val="0"/>
          <w:numId w:val="2"/>
        </w:numPr>
        <w:suppressAutoHyphens/>
        <w:autoSpaceDE w:val="0"/>
        <w:spacing w:after="0" w:line="360" w:lineRule="auto"/>
        <w:rPr>
          <w:rFonts w:ascii="Calibri" w:hAnsi="Calibri" w:cs="Arial"/>
        </w:rPr>
      </w:pPr>
      <w:r w:rsidRPr="00FD40DB">
        <w:rPr>
          <w:rFonts w:ascii="Calibri" w:hAnsi="Calibri" w:cs="Arial"/>
        </w:rPr>
        <w:t>Autocertificazione dei titoli (Allegato B)</w:t>
      </w:r>
    </w:p>
    <w:p w:rsidR="00D5558B" w:rsidRDefault="00D5558B" w:rsidP="00D5558B">
      <w:pPr>
        <w:widowControl w:val="0"/>
        <w:numPr>
          <w:ilvl w:val="0"/>
          <w:numId w:val="2"/>
        </w:numPr>
        <w:suppressAutoHyphens/>
        <w:autoSpaceDE w:val="0"/>
        <w:spacing w:after="0" w:line="360" w:lineRule="auto"/>
        <w:rPr>
          <w:rFonts w:ascii="Calibri" w:hAnsi="Calibri" w:cs="Arial"/>
        </w:rPr>
      </w:pPr>
      <w:r w:rsidRPr="00FD40DB">
        <w:rPr>
          <w:rFonts w:ascii="Calibri" w:hAnsi="Calibri" w:cs="Arial"/>
        </w:rPr>
        <w:t xml:space="preserve">Autorizzazione al trattamento </w:t>
      </w:r>
      <w:r>
        <w:rPr>
          <w:rFonts w:ascii="Calibri" w:hAnsi="Calibri" w:cs="Arial"/>
        </w:rPr>
        <w:t xml:space="preserve">dei dati </w:t>
      </w:r>
      <w:r w:rsidRPr="00FD40DB">
        <w:rPr>
          <w:rFonts w:ascii="Calibri" w:hAnsi="Calibri" w:cs="Arial"/>
        </w:rPr>
        <w:t>(Allegato C)</w:t>
      </w:r>
    </w:p>
    <w:p w:rsidR="00D5558B" w:rsidRPr="00FD40DB" w:rsidRDefault="00D5558B" w:rsidP="00D5558B">
      <w:pPr>
        <w:widowControl w:val="0"/>
        <w:numPr>
          <w:ilvl w:val="0"/>
          <w:numId w:val="2"/>
        </w:numPr>
        <w:suppressAutoHyphens/>
        <w:autoSpaceDE w:val="0"/>
        <w:spacing w:after="0" w:line="360" w:lineRule="auto"/>
        <w:rPr>
          <w:rFonts w:ascii="Calibri" w:hAnsi="Calibri" w:cs="Arial"/>
        </w:rPr>
      </w:pPr>
      <w:r>
        <w:rPr>
          <w:rFonts w:ascii="Calibri" w:hAnsi="Calibri" w:cs="Arial"/>
        </w:rPr>
        <w:t xml:space="preserve">Curriculum vitae </w:t>
      </w:r>
    </w:p>
    <w:p w:rsidR="00D5558B" w:rsidRPr="00FD40DB" w:rsidRDefault="00D5558B" w:rsidP="00D5558B">
      <w:pPr>
        <w:widowControl w:val="0"/>
        <w:numPr>
          <w:ilvl w:val="0"/>
          <w:numId w:val="2"/>
        </w:numPr>
        <w:suppressAutoHyphens/>
        <w:autoSpaceDE w:val="0"/>
        <w:spacing w:after="0" w:line="360" w:lineRule="auto"/>
        <w:rPr>
          <w:rFonts w:ascii="Calibri" w:hAnsi="Calibri" w:cs="Arial"/>
        </w:rPr>
      </w:pPr>
      <w:r>
        <w:rPr>
          <w:rFonts w:ascii="Calibri" w:hAnsi="Calibri" w:cs="Arial"/>
        </w:rPr>
        <w:t>C</w:t>
      </w:r>
      <w:r w:rsidRPr="00FD40DB">
        <w:rPr>
          <w:rFonts w:ascii="Calibri" w:hAnsi="Calibri" w:cs="Arial"/>
        </w:rPr>
        <w:t>opia di un documento di identità in corso di validità</w:t>
      </w:r>
    </w:p>
    <w:p w:rsidR="00D5558B" w:rsidRPr="00FD40DB" w:rsidRDefault="00D5558B" w:rsidP="00D5558B">
      <w:pPr>
        <w:spacing w:after="0" w:line="360" w:lineRule="auto"/>
        <w:ind w:right="282"/>
        <w:rPr>
          <w:rFonts w:ascii="Calibri" w:hAnsi="Calibri" w:cs="Arial"/>
          <w:b/>
          <w:i/>
        </w:rPr>
      </w:pPr>
    </w:p>
    <w:p w:rsidR="00D5558B" w:rsidRPr="00FD40DB" w:rsidRDefault="00D5558B" w:rsidP="00D5558B">
      <w:pPr>
        <w:spacing w:after="0" w:line="360" w:lineRule="auto"/>
        <w:ind w:right="282"/>
        <w:rPr>
          <w:rFonts w:ascii="Calibri" w:hAnsi="Calibri" w:cs="Arial"/>
        </w:rPr>
      </w:pPr>
      <w:r w:rsidRPr="00FD40DB">
        <w:rPr>
          <w:rFonts w:ascii="Calibri" w:hAnsi="Calibri" w:cs="Arial"/>
          <w:b/>
          <w:i/>
        </w:rPr>
        <w:t>Il sottoscritto, con la presente dichiarazione, prende atto ed accetta che:</w:t>
      </w:r>
    </w:p>
    <w:p w:rsidR="00D5558B" w:rsidRPr="00FD40DB" w:rsidRDefault="00D5558B" w:rsidP="00D5558B">
      <w:pPr>
        <w:spacing w:after="0" w:line="360" w:lineRule="auto"/>
        <w:ind w:left="720" w:hanging="720"/>
        <w:rPr>
          <w:rFonts w:ascii="Calibri" w:hAnsi="Calibri" w:cs="Arial"/>
          <w:b/>
        </w:rPr>
      </w:pPr>
      <w:r w:rsidRPr="00FD40DB">
        <w:rPr>
          <w:rFonts w:ascii="Calibri" w:hAnsi="Calibri" w:cs="Arial"/>
          <w:b/>
          <w:bCs/>
        </w:rPr>
        <w:t xml:space="preserve">Non è sanabile e comporta l’esclusione immediata dalla selezione: </w:t>
      </w:r>
    </w:p>
    <w:p w:rsidR="00D5558B" w:rsidRPr="00FD40DB" w:rsidRDefault="00D5558B" w:rsidP="00D5558B">
      <w:pPr>
        <w:numPr>
          <w:ilvl w:val="0"/>
          <w:numId w:val="3"/>
        </w:numPr>
        <w:suppressAutoHyphens/>
        <w:spacing w:after="0" w:line="360" w:lineRule="auto"/>
        <w:rPr>
          <w:rFonts w:ascii="Calibri" w:hAnsi="Calibri" w:cs="Arial"/>
        </w:rPr>
      </w:pPr>
      <w:proofErr w:type="gramStart"/>
      <w:r w:rsidRPr="00FD40DB">
        <w:rPr>
          <w:rFonts w:ascii="Calibri" w:hAnsi="Calibri" w:cs="Arial"/>
        </w:rPr>
        <w:t>la</w:t>
      </w:r>
      <w:proofErr w:type="gramEnd"/>
      <w:r w:rsidRPr="00FD40DB">
        <w:rPr>
          <w:rFonts w:ascii="Calibri" w:hAnsi="Calibri" w:cs="Arial"/>
        </w:rPr>
        <w:t xml:space="preserve"> mancanza dell’allegato “A” e/o l’omissione nella domanda di partecipazione del cognome, nome, residenza o domicilio del/della candidato/a nonché della firma, digitale o autografa, della domanda di partecipazione; </w:t>
      </w:r>
    </w:p>
    <w:p w:rsidR="00D5558B" w:rsidRPr="00FD40DB" w:rsidRDefault="00D5558B" w:rsidP="00D5558B">
      <w:pPr>
        <w:numPr>
          <w:ilvl w:val="0"/>
          <w:numId w:val="3"/>
        </w:numPr>
        <w:suppressAutoHyphens/>
        <w:spacing w:after="0" w:line="360" w:lineRule="auto"/>
        <w:rPr>
          <w:rFonts w:ascii="Calibri" w:hAnsi="Calibri" w:cs="Arial"/>
        </w:rPr>
      </w:pPr>
      <w:proofErr w:type="gramStart"/>
      <w:r w:rsidRPr="00FD40DB">
        <w:rPr>
          <w:rFonts w:ascii="Calibri" w:hAnsi="Calibri" w:cs="Arial"/>
        </w:rPr>
        <w:lastRenderedPageBreak/>
        <w:t>la</w:t>
      </w:r>
      <w:proofErr w:type="gramEnd"/>
      <w:r w:rsidRPr="00FD40DB">
        <w:rPr>
          <w:rFonts w:ascii="Calibri" w:hAnsi="Calibri" w:cs="Arial"/>
        </w:rPr>
        <w:t xml:space="preserve"> mancanza dell’autocertificazione dei titoli da valutare, con l’indicazione di tutti i dati riportati nell’allegato “B” nonché la mancanza della firma, digitale o autografa, dell’autocertificazione dei titoli da valutare; </w:t>
      </w:r>
    </w:p>
    <w:p w:rsidR="00D5558B" w:rsidRPr="00FD40DB" w:rsidRDefault="00D5558B" w:rsidP="00D5558B">
      <w:pPr>
        <w:numPr>
          <w:ilvl w:val="0"/>
          <w:numId w:val="3"/>
        </w:numPr>
        <w:suppressAutoHyphens/>
        <w:spacing w:after="0" w:line="360" w:lineRule="auto"/>
        <w:rPr>
          <w:rFonts w:ascii="Calibri" w:hAnsi="Calibri" w:cs="Arial"/>
        </w:rPr>
      </w:pPr>
      <w:proofErr w:type="gramStart"/>
      <w:r w:rsidRPr="00FD40DB">
        <w:rPr>
          <w:rFonts w:ascii="Calibri" w:hAnsi="Calibri" w:cs="Arial"/>
        </w:rPr>
        <w:t>l’arrivo</w:t>
      </w:r>
      <w:proofErr w:type="gramEnd"/>
      <w:r w:rsidRPr="00FD40DB">
        <w:rPr>
          <w:rFonts w:ascii="Calibri" w:hAnsi="Calibri" w:cs="Arial"/>
        </w:rPr>
        <w:t xml:space="preserve"> della documentazione dopo la data di scadenza sopra indicata; </w:t>
      </w:r>
    </w:p>
    <w:p w:rsidR="00D5558B" w:rsidRPr="00FD40DB" w:rsidRDefault="00D5558B" w:rsidP="00D5558B">
      <w:pPr>
        <w:numPr>
          <w:ilvl w:val="0"/>
          <w:numId w:val="3"/>
        </w:numPr>
        <w:suppressAutoHyphens/>
        <w:spacing w:after="0" w:line="360" w:lineRule="auto"/>
        <w:rPr>
          <w:rFonts w:ascii="Calibri" w:hAnsi="Calibri" w:cs="Arial"/>
        </w:rPr>
      </w:pPr>
      <w:proofErr w:type="gramStart"/>
      <w:r w:rsidRPr="00FD40DB">
        <w:rPr>
          <w:rFonts w:ascii="Calibri" w:hAnsi="Calibri" w:cs="Arial"/>
        </w:rPr>
        <w:t>la</w:t>
      </w:r>
      <w:proofErr w:type="gramEnd"/>
      <w:r w:rsidRPr="00FD40DB">
        <w:rPr>
          <w:rFonts w:ascii="Calibri" w:hAnsi="Calibri" w:cs="Arial"/>
        </w:rPr>
        <w:t xml:space="preserve"> trasmissione della domanda tramite posta elettronica ordinaria; </w:t>
      </w:r>
    </w:p>
    <w:p w:rsidR="00D5558B" w:rsidRPr="00534912" w:rsidRDefault="00D5558B" w:rsidP="00D5558B">
      <w:pPr>
        <w:numPr>
          <w:ilvl w:val="0"/>
          <w:numId w:val="3"/>
        </w:numPr>
        <w:suppressAutoHyphens/>
        <w:spacing w:after="0" w:line="360" w:lineRule="auto"/>
        <w:rPr>
          <w:rFonts w:ascii="Calibri" w:hAnsi="Calibri" w:cs="Arial"/>
        </w:rPr>
      </w:pPr>
      <w:proofErr w:type="gramStart"/>
      <w:r w:rsidRPr="00534912">
        <w:rPr>
          <w:rFonts w:ascii="Calibri" w:hAnsi="Calibri" w:cs="Arial"/>
        </w:rPr>
        <w:t>la</w:t>
      </w:r>
      <w:proofErr w:type="gramEnd"/>
      <w:r w:rsidRPr="00534912">
        <w:rPr>
          <w:rFonts w:ascii="Calibri" w:hAnsi="Calibri" w:cs="Arial"/>
        </w:rPr>
        <w:t xml:space="preserve"> mancanza della copia del documento d’identità in corso di validità in carta semplice (per le domande spedite via PEC e non firmate digitalmente); </w:t>
      </w:r>
    </w:p>
    <w:p w:rsidR="00D5558B" w:rsidRPr="00FD40DB" w:rsidRDefault="00D5558B" w:rsidP="00D5558B">
      <w:pPr>
        <w:numPr>
          <w:ilvl w:val="0"/>
          <w:numId w:val="3"/>
        </w:numPr>
        <w:suppressAutoHyphens/>
        <w:spacing w:after="0" w:line="360" w:lineRule="auto"/>
        <w:rPr>
          <w:rFonts w:ascii="Calibri" w:hAnsi="Calibri" w:cs="Arial"/>
        </w:rPr>
      </w:pPr>
      <w:proofErr w:type="gramStart"/>
      <w:r w:rsidRPr="00FD40DB">
        <w:rPr>
          <w:rFonts w:ascii="Calibri" w:hAnsi="Calibri" w:cs="Arial"/>
        </w:rPr>
        <w:t>la</w:t>
      </w:r>
      <w:proofErr w:type="gramEnd"/>
      <w:r w:rsidRPr="00FD40DB">
        <w:rPr>
          <w:rFonts w:ascii="Calibri" w:hAnsi="Calibri" w:cs="Arial"/>
        </w:rPr>
        <w:t xml:space="preserve"> mancata autorizzazione al trattamento dei dati personali, allegato “C”. </w:t>
      </w:r>
    </w:p>
    <w:p w:rsidR="00D5558B" w:rsidRPr="00FD40DB" w:rsidRDefault="00D5558B" w:rsidP="00D5558B">
      <w:pPr>
        <w:spacing w:after="0" w:line="360" w:lineRule="auto"/>
        <w:ind w:left="720" w:right="-1050" w:hanging="720"/>
        <w:rPr>
          <w:rFonts w:ascii="Calibri" w:hAnsi="Calibri" w:cs="Calibri"/>
        </w:rPr>
      </w:pPr>
    </w:p>
    <w:p w:rsidR="00D5558B" w:rsidRPr="00FD40DB" w:rsidRDefault="00D5558B" w:rsidP="00D5558B">
      <w:pPr>
        <w:spacing w:after="0" w:line="360" w:lineRule="auto"/>
        <w:ind w:right="-1050"/>
        <w:rPr>
          <w:rFonts w:ascii="Calibri" w:hAnsi="Calibri" w:cs="Arial"/>
        </w:rPr>
      </w:pPr>
    </w:p>
    <w:p w:rsidR="00D5558B" w:rsidRPr="00FD40DB" w:rsidRDefault="00D5558B" w:rsidP="00D5558B">
      <w:pPr>
        <w:spacing w:after="0" w:line="360" w:lineRule="auto"/>
        <w:ind w:right="-1050"/>
        <w:rPr>
          <w:rFonts w:ascii="Calibri" w:hAnsi="Calibri" w:cs="Arial"/>
        </w:rPr>
      </w:pPr>
      <w:r w:rsidRPr="00FD40DB">
        <w:rPr>
          <w:rFonts w:ascii="Calibri" w:hAnsi="Calibri" w:cs="Arial"/>
        </w:rPr>
        <w:t>Data__________________</w:t>
      </w:r>
    </w:p>
    <w:p w:rsidR="00D5558B" w:rsidRPr="00FD40DB" w:rsidRDefault="00D5558B" w:rsidP="00D5558B">
      <w:pPr>
        <w:spacing w:after="0" w:line="360" w:lineRule="auto"/>
        <w:ind w:right="-1050"/>
        <w:rPr>
          <w:rFonts w:ascii="Calibri" w:hAnsi="Calibri" w:cs="Arial"/>
        </w:rPr>
      </w:pPr>
    </w:p>
    <w:p w:rsidR="00D5558B" w:rsidRPr="00FD40DB" w:rsidRDefault="00D5558B" w:rsidP="00D5558B">
      <w:pPr>
        <w:spacing w:after="0" w:line="360" w:lineRule="auto"/>
        <w:ind w:right="-1050"/>
        <w:rPr>
          <w:rFonts w:ascii="Calibri" w:hAnsi="Calibri" w:cs="Arial"/>
        </w:rPr>
      </w:pPr>
    </w:p>
    <w:p w:rsidR="00D5558B" w:rsidRPr="00FD40DB" w:rsidRDefault="00D5558B" w:rsidP="00D5558B">
      <w:pPr>
        <w:spacing w:after="0" w:line="360" w:lineRule="auto"/>
        <w:ind w:left="5760" w:right="-1050" w:firstLine="720"/>
        <w:rPr>
          <w:rFonts w:ascii="Arial Narrow" w:hAnsi="Arial Narrow" w:cs="Arial Narrow"/>
        </w:rPr>
      </w:pPr>
      <w:r w:rsidRPr="00FD40DB">
        <w:rPr>
          <w:rFonts w:ascii="Calibri" w:hAnsi="Calibri" w:cs="Arial"/>
        </w:rPr>
        <w:t>Firma_________________</w:t>
      </w:r>
    </w:p>
    <w:p w:rsidR="00E6288D" w:rsidRDefault="00E6288D" w:rsidP="00D5558B">
      <w:pPr>
        <w:spacing w:after="0" w:line="360" w:lineRule="auto"/>
      </w:pPr>
    </w:p>
    <w:sectPr w:rsidR="00E6288D" w:rsidSect="00BB394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96" w:rsidRDefault="00862696">
      <w:pPr>
        <w:spacing w:after="0" w:line="240" w:lineRule="auto"/>
      </w:pPr>
      <w:r>
        <w:separator/>
      </w:r>
    </w:p>
  </w:endnote>
  <w:endnote w:type="continuationSeparator" w:id="0">
    <w:p w:rsidR="00862696" w:rsidRDefault="0086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446940"/>
      <w:docPartObj>
        <w:docPartGallery w:val="Page Numbers (Bottom of Page)"/>
        <w:docPartUnique/>
      </w:docPartObj>
    </w:sdtPr>
    <w:sdtEndPr/>
    <w:sdtContent>
      <w:p w:rsidR="00FE2EFE" w:rsidRPr="00BB394A" w:rsidRDefault="001857A7">
        <w:pPr>
          <w:pStyle w:val="Pidipagina"/>
          <w:jc w:val="right"/>
          <w:rPr>
            <w:sz w:val="16"/>
            <w:szCs w:val="16"/>
          </w:rPr>
        </w:pPr>
        <w:r w:rsidRPr="00BB394A">
          <w:rPr>
            <w:sz w:val="16"/>
            <w:szCs w:val="16"/>
          </w:rPr>
          <w:t xml:space="preserve">Pagina </w:t>
        </w:r>
        <w:r w:rsidRPr="00BB394A">
          <w:rPr>
            <w:sz w:val="16"/>
            <w:szCs w:val="16"/>
          </w:rPr>
          <w:fldChar w:fldCharType="begin"/>
        </w:r>
        <w:r w:rsidRPr="00BB394A">
          <w:rPr>
            <w:sz w:val="16"/>
            <w:szCs w:val="16"/>
          </w:rPr>
          <w:instrText xml:space="preserve"> PAGE   \* MERGEFORMAT </w:instrText>
        </w:r>
        <w:r w:rsidRPr="00BB394A">
          <w:rPr>
            <w:sz w:val="16"/>
            <w:szCs w:val="16"/>
          </w:rPr>
          <w:fldChar w:fldCharType="separate"/>
        </w:r>
        <w:r w:rsidR="00557200">
          <w:rPr>
            <w:noProof/>
            <w:sz w:val="16"/>
            <w:szCs w:val="16"/>
          </w:rPr>
          <w:t>4</w:t>
        </w:r>
        <w:r w:rsidRPr="00BB394A">
          <w:rPr>
            <w:sz w:val="16"/>
            <w:szCs w:val="16"/>
          </w:rPr>
          <w:fldChar w:fldCharType="end"/>
        </w:r>
      </w:p>
    </w:sdtContent>
  </w:sdt>
  <w:p w:rsidR="0086641A" w:rsidRDefault="008626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96" w:rsidRDefault="00862696">
      <w:pPr>
        <w:spacing w:after="0" w:line="240" w:lineRule="auto"/>
      </w:pPr>
      <w:r>
        <w:separator/>
      </w:r>
    </w:p>
  </w:footnote>
  <w:footnote w:type="continuationSeparator" w:id="0">
    <w:p w:rsidR="00862696" w:rsidRDefault="00862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1A" w:rsidRDefault="001857A7">
    <w:pPr>
      <w:pStyle w:val="Intestazione"/>
    </w:pPr>
    <w:r w:rsidRPr="0086641A">
      <w:rPr>
        <w:noProof/>
        <w:lang w:eastAsia="it-IT"/>
      </w:rPr>
      <w:drawing>
        <wp:inline distT="0" distB="0" distL="0" distR="0" wp14:anchorId="53B5476B" wp14:editId="6C81B3DA">
          <wp:extent cx="1312639" cy="369651"/>
          <wp:effectExtent l="19050" t="0" r="1811" b="0"/>
          <wp:docPr id="2" name="Immagine 1" descr="PCR_logo_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CR_logo_oriz.jpg"/>
                  <pic:cNvPicPr>
                    <a:picLocks noChangeAspect="1" noChangeArrowheads="1"/>
                  </pic:cNvPicPr>
                </pic:nvPicPr>
                <pic:blipFill>
                  <a:blip r:embed="rId1"/>
                  <a:srcRect/>
                  <a:stretch>
                    <a:fillRect/>
                  </a:stretch>
                </pic:blipFill>
                <pic:spPr bwMode="auto">
                  <a:xfrm>
                    <a:off x="0" y="0"/>
                    <a:ext cx="1313361" cy="369854"/>
                  </a:xfrm>
                  <a:prstGeom prst="rect">
                    <a:avLst/>
                  </a:prstGeom>
                  <a:noFill/>
                  <a:ln w="9525">
                    <a:noFill/>
                    <a:miter lim="800000"/>
                    <a:headEnd/>
                    <a:tailEnd/>
                  </a:ln>
                </pic:spPr>
              </pic:pic>
            </a:graphicData>
          </a:graphic>
        </wp:inline>
      </w:drawing>
    </w:r>
  </w:p>
  <w:p w:rsidR="0086641A" w:rsidRDefault="008626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start w:val="1"/>
      <w:numFmt w:val="bullet"/>
      <w:lvlText w:val=""/>
      <w:lvlJc w:val="left"/>
      <w:pPr>
        <w:tabs>
          <w:tab w:val="num" w:pos="780"/>
        </w:tabs>
        <w:ind w:left="363" w:hanging="363"/>
      </w:pPr>
      <w:rPr>
        <w:rFonts w:ascii="Symbol" w:hAnsi="Symbol" w:cs="Symbol" w:hint="default"/>
        <w:color w:val="auto"/>
        <w:sz w:val="24"/>
        <w:szCs w:val="22"/>
        <w:lang w:val="it-IT"/>
      </w:rPr>
    </w:lvl>
  </w:abstractNum>
  <w:abstractNum w:abstractNumId="1" w15:restartNumberingAfterBreak="0">
    <w:nsid w:val="28737B6E"/>
    <w:multiLevelType w:val="singleLevel"/>
    <w:tmpl w:val="04100017"/>
    <w:lvl w:ilvl="0">
      <w:start w:val="1"/>
      <w:numFmt w:val="lowerLetter"/>
      <w:lvlText w:val="%1)"/>
      <w:lvlJc w:val="left"/>
      <w:pPr>
        <w:ind w:left="786" w:hanging="360"/>
      </w:pPr>
    </w:lvl>
  </w:abstractNum>
  <w:abstractNum w:abstractNumId="2" w15:restartNumberingAfterBreak="0">
    <w:nsid w:val="526A729E"/>
    <w:multiLevelType w:val="hybridMultilevel"/>
    <w:tmpl w:val="D5C46A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8B"/>
    <w:rsid w:val="0011336F"/>
    <w:rsid w:val="001857A7"/>
    <w:rsid w:val="00534912"/>
    <w:rsid w:val="00557200"/>
    <w:rsid w:val="00862696"/>
    <w:rsid w:val="00D5558B"/>
    <w:rsid w:val="00E62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6370E-07DC-4ABF-B0C0-C06A967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558B"/>
    <w:pPr>
      <w:spacing w:after="300" w:line="276"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555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558B"/>
  </w:style>
  <w:style w:type="paragraph" w:styleId="Pidipagina">
    <w:name w:val="footer"/>
    <w:basedOn w:val="Normale"/>
    <w:link w:val="PidipaginaCarattere"/>
    <w:uiPriority w:val="99"/>
    <w:unhideWhenUsed/>
    <w:rsid w:val="00D555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558B"/>
  </w:style>
  <w:style w:type="paragraph" w:styleId="Paragrafoelenco">
    <w:name w:val="List Paragraph"/>
    <w:basedOn w:val="Normale"/>
    <w:uiPriority w:val="99"/>
    <w:qFormat/>
    <w:rsid w:val="00D5558B"/>
    <w:pPr>
      <w:spacing w:after="200"/>
      <w:ind w:left="720"/>
      <w:contextualSpacing/>
      <w:jc w:val="left"/>
    </w:pPr>
    <w:rPr>
      <w:rFonts w:eastAsiaTheme="minorEastAsia"/>
    </w:rPr>
  </w:style>
  <w:style w:type="character" w:customStyle="1" w:styleId="FontStyle14">
    <w:name w:val="Font Style14"/>
    <w:basedOn w:val="Carpredefinitoparagrafo"/>
    <w:uiPriority w:val="99"/>
    <w:rsid w:val="00D5558B"/>
    <w:rPr>
      <w:rFonts w:ascii="Verdana" w:hAnsi="Verdana" w:cs="Verdana"/>
      <w:color w:val="000000"/>
      <w:sz w:val="18"/>
      <w:szCs w:val="18"/>
    </w:rPr>
  </w:style>
  <w:style w:type="paragraph" w:customStyle="1" w:styleId="Style9">
    <w:name w:val="Style9"/>
    <w:basedOn w:val="Normale"/>
    <w:uiPriority w:val="99"/>
    <w:rsid w:val="00D5558B"/>
    <w:pPr>
      <w:widowControl w:val="0"/>
      <w:autoSpaceDE w:val="0"/>
      <w:autoSpaceDN w:val="0"/>
      <w:adjustRightInd w:val="0"/>
      <w:spacing w:after="0" w:line="307" w:lineRule="exact"/>
      <w:ind w:hanging="355"/>
      <w:jc w:val="left"/>
    </w:pPr>
    <w:rPr>
      <w:rFonts w:ascii="Calibri" w:eastAsiaTheme="minorEastAsia" w:hAnsi="Calibri" w:cs="Calibri"/>
      <w:sz w:val="24"/>
      <w:szCs w:val="24"/>
      <w:lang w:eastAsia="it-IT"/>
    </w:rPr>
  </w:style>
  <w:style w:type="paragraph" w:customStyle="1" w:styleId="Style10">
    <w:name w:val="Style10"/>
    <w:basedOn w:val="Normale"/>
    <w:uiPriority w:val="99"/>
    <w:rsid w:val="00D5558B"/>
    <w:pPr>
      <w:widowControl w:val="0"/>
      <w:autoSpaceDE w:val="0"/>
      <w:autoSpaceDN w:val="0"/>
      <w:adjustRightInd w:val="0"/>
      <w:spacing w:after="0" w:line="309" w:lineRule="exact"/>
      <w:ind w:hanging="360"/>
    </w:pPr>
    <w:rPr>
      <w:rFonts w:ascii="Calibri" w:eastAsiaTheme="minorEastAsia" w:hAnsi="Calibri" w:cs="Calibri"/>
      <w:sz w:val="24"/>
      <w:szCs w:val="24"/>
      <w:lang w:eastAsia="it-IT"/>
    </w:rPr>
  </w:style>
  <w:style w:type="character" w:styleId="Rimandocommento">
    <w:name w:val="annotation reference"/>
    <w:basedOn w:val="Carpredefinitoparagrafo"/>
    <w:uiPriority w:val="99"/>
    <w:semiHidden/>
    <w:unhideWhenUsed/>
    <w:rsid w:val="00D5558B"/>
    <w:rPr>
      <w:sz w:val="16"/>
      <w:szCs w:val="16"/>
    </w:rPr>
  </w:style>
  <w:style w:type="paragraph" w:styleId="Testocommento">
    <w:name w:val="annotation text"/>
    <w:basedOn w:val="Normale"/>
    <w:link w:val="TestocommentoCarattere"/>
    <w:uiPriority w:val="99"/>
    <w:semiHidden/>
    <w:unhideWhenUsed/>
    <w:rsid w:val="00D555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558B"/>
    <w:rPr>
      <w:sz w:val="20"/>
      <w:szCs w:val="20"/>
    </w:rPr>
  </w:style>
  <w:style w:type="paragraph" w:styleId="Testofumetto">
    <w:name w:val="Balloon Text"/>
    <w:basedOn w:val="Normale"/>
    <w:link w:val="TestofumettoCarattere"/>
    <w:uiPriority w:val="99"/>
    <w:semiHidden/>
    <w:unhideWhenUsed/>
    <w:rsid w:val="00D555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5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ocontericerche/" TargetMode="External"/><Relationship Id="rId3" Type="http://schemas.openxmlformats.org/officeDocument/2006/relationships/settings" Target="settings.xml"/><Relationship Id="rId7" Type="http://schemas.openxmlformats.org/officeDocument/2006/relationships/hyperlink" Target="http://www.portoconterice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1092</Words>
  <Characters>6230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2024-04-10T09:39:00Z</dcterms:created>
  <dcterms:modified xsi:type="dcterms:W3CDTF">2024-04-23T07:01:00Z</dcterms:modified>
</cp:coreProperties>
</file>